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4B364" w14:textId="0D0B5309" w:rsidR="006D656C" w:rsidRPr="004C2087" w:rsidRDefault="00144F39" w:rsidP="004C2087">
      <w:pPr>
        <w:spacing w:after="0"/>
        <w:ind w:right="178"/>
        <w:jc w:val="center"/>
        <w:rPr>
          <w:rFonts w:ascii="Times New Roman" w:hAnsi="Times New Roman"/>
          <w:b/>
          <w:sz w:val="24"/>
          <w:szCs w:val="22"/>
        </w:rPr>
      </w:pPr>
      <w:r w:rsidRPr="004C2087">
        <w:rPr>
          <w:rFonts w:ascii="Times New Roman" w:hAnsi="Times New Roman"/>
          <w:b/>
          <w:sz w:val="24"/>
          <w:szCs w:val="22"/>
        </w:rPr>
        <w:t xml:space="preserve">CULTURAL TOURISM DEVELOPMENT STRATEGY OF </w:t>
      </w:r>
      <w:r w:rsidR="00CD374D" w:rsidRPr="004C2087">
        <w:rPr>
          <w:rFonts w:ascii="Times New Roman" w:hAnsi="Times New Roman"/>
          <w:b/>
          <w:sz w:val="24"/>
          <w:szCs w:val="22"/>
        </w:rPr>
        <w:t>TENGANAN PEGRINGSINGAN</w:t>
      </w:r>
      <w:r w:rsidRPr="004C2087">
        <w:rPr>
          <w:rFonts w:ascii="Times New Roman" w:hAnsi="Times New Roman"/>
          <w:b/>
          <w:sz w:val="24"/>
          <w:szCs w:val="22"/>
        </w:rPr>
        <w:t xml:space="preserve"> </w:t>
      </w:r>
      <w:proofErr w:type="spellStart"/>
      <w:r w:rsidRPr="004C2087">
        <w:rPr>
          <w:rFonts w:ascii="Times New Roman" w:hAnsi="Times New Roman"/>
          <w:b/>
          <w:sz w:val="24"/>
          <w:szCs w:val="22"/>
        </w:rPr>
        <w:t>PEGRINGSINGAN</w:t>
      </w:r>
      <w:proofErr w:type="spellEnd"/>
      <w:r w:rsidRPr="004C2087">
        <w:rPr>
          <w:rFonts w:ascii="Times New Roman" w:hAnsi="Times New Roman"/>
          <w:b/>
          <w:sz w:val="24"/>
          <w:szCs w:val="22"/>
        </w:rPr>
        <w:t xml:space="preserve"> VILLAGE IN KARANGASEM REGENCY</w:t>
      </w:r>
    </w:p>
    <w:p w14:paraId="3AD2A38C" w14:textId="77777777" w:rsidR="004D3CC3" w:rsidRPr="004C2087" w:rsidRDefault="004D3CC3" w:rsidP="004C2087">
      <w:pPr>
        <w:spacing w:after="0"/>
        <w:jc w:val="center"/>
        <w:rPr>
          <w:rFonts w:ascii="Times New Roman" w:hAnsi="Times New Roman"/>
          <w:i/>
          <w:iCs/>
          <w:color w:val="FF0000"/>
          <w:szCs w:val="22"/>
        </w:rPr>
      </w:pPr>
    </w:p>
    <w:p w14:paraId="3DD90FBF" w14:textId="15F7B35C" w:rsidR="006D656C" w:rsidRPr="004C2087" w:rsidRDefault="00FA1B80" w:rsidP="004C2087">
      <w:pPr>
        <w:pStyle w:val="Authors"/>
        <w:framePr w:w="0" w:hSpace="0" w:vSpace="0" w:wrap="auto" w:vAnchor="margin" w:hAnchor="text" w:xAlign="left" w:yAlign="inline"/>
        <w:spacing w:after="0" w:line="276" w:lineRule="auto"/>
        <w:rPr>
          <w:bCs/>
        </w:rPr>
      </w:pPr>
      <w:r w:rsidRPr="004C2087">
        <w:rPr>
          <w:b/>
        </w:rPr>
        <w:t xml:space="preserve">I </w:t>
      </w:r>
      <w:proofErr w:type="spellStart"/>
      <w:r w:rsidRPr="004C2087">
        <w:rPr>
          <w:b/>
        </w:rPr>
        <w:t>Gusti</w:t>
      </w:r>
      <w:proofErr w:type="spellEnd"/>
      <w:r w:rsidRPr="004C2087">
        <w:rPr>
          <w:b/>
        </w:rPr>
        <w:t xml:space="preserve"> </w:t>
      </w:r>
      <w:proofErr w:type="spellStart"/>
      <w:r w:rsidRPr="004C2087">
        <w:rPr>
          <w:b/>
        </w:rPr>
        <w:t>Ayu</w:t>
      </w:r>
      <w:proofErr w:type="spellEnd"/>
      <w:r w:rsidRPr="004C2087">
        <w:rPr>
          <w:b/>
        </w:rPr>
        <w:t xml:space="preserve"> </w:t>
      </w:r>
      <w:proofErr w:type="spellStart"/>
      <w:r w:rsidRPr="004C2087">
        <w:rPr>
          <w:b/>
        </w:rPr>
        <w:t>Nindya</w:t>
      </w:r>
      <w:proofErr w:type="spellEnd"/>
      <w:r w:rsidRPr="004C2087">
        <w:rPr>
          <w:b/>
        </w:rPr>
        <w:t xml:space="preserve"> </w:t>
      </w:r>
      <w:proofErr w:type="spellStart"/>
      <w:r w:rsidRPr="004C2087">
        <w:rPr>
          <w:b/>
        </w:rPr>
        <w:t>Astari</w:t>
      </w:r>
      <w:proofErr w:type="spellEnd"/>
      <w:r w:rsidRPr="004C2087">
        <w:rPr>
          <w:b/>
          <w:vertAlign w:val="superscript"/>
        </w:rPr>
        <w:t xml:space="preserve"> </w:t>
      </w:r>
    </w:p>
    <w:p w14:paraId="22BBB1D0" w14:textId="79700165" w:rsidR="006D656C" w:rsidRPr="004E73F7" w:rsidRDefault="00AF2E01" w:rsidP="00DA2970">
      <w:pPr>
        <w:pStyle w:val="IEEEParagraph"/>
        <w:widowControl w:val="0"/>
        <w:spacing w:line="276" w:lineRule="auto"/>
        <w:ind w:firstLine="0"/>
        <w:jc w:val="center"/>
        <w:rPr>
          <w:sz w:val="22"/>
          <w:szCs w:val="22"/>
          <w:lang w:val="en-US"/>
        </w:rPr>
      </w:pPr>
      <w:r>
        <w:rPr>
          <w:sz w:val="22"/>
          <w:szCs w:val="22"/>
          <w:lang w:val="id-ID"/>
        </w:rPr>
        <w:t>The</w:t>
      </w:r>
      <w:r w:rsidR="00A96A7C" w:rsidRPr="004E73F7">
        <w:rPr>
          <w:sz w:val="22"/>
          <w:szCs w:val="22"/>
          <w:lang w:val="id-ID"/>
        </w:rPr>
        <w:t xml:space="preserve"> Bali </w:t>
      </w:r>
      <w:r w:rsidRPr="00532058">
        <w:rPr>
          <w:sz w:val="22"/>
          <w:szCs w:val="22"/>
        </w:rPr>
        <w:t>Provincial Government, Indonesia</w:t>
      </w:r>
    </w:p>
    <w:p w14:paraId="15A1357B" w14:textId="4152C26F" w:rsidR="006D656C" w:rsidRPr="004C2087" w:rsidRDefault="006D656C" w:rsidP="004C2087">
      <w:pPr>
        <w:pStyle w:val="IEEEParagraph"/>
        <w:widowControl w:val="0"/>
        <w:spacing w:after="120" w:line="276" w:lineRule="auto"/>
        <w:ind w:firstLine="0"/>
        <w:jc w:val="center"/>
        <w:rPr>
          <w:sz w:val="22"/>
          <w:szCs w:val="22"/>
        </w:rPr>
      </w:pPr>
      <w:bookmarkStart w:id="0" w:name="OLE_LINK3"/>
      <w:bookmarkStart w:id="1" w:name="OLE_LINK4"/>
      <w:r w:rsidRPr="004C2087">
        <w:rPr>
          <w:sz w:val="22"/>
          <w:szCs w:val="22"/>
        </w:rPr>
        <w:t xml:space="preserve">E-mail: </w:t>
      </w:r>
      <w:bookmarkEnd w:id="0"/>
      <w:bookmarkEnd w:id="1"/>
      <w:r w:rsidR="00A96A7C" w:rsidRPr="004C2087">
        <w:rPr>
          <w:sz w:val="22"/>
          <w:szCs w:val="22"/>
        </w:rPr>
        <w:t>ayunindyaastari@gmail.com</w:t>
      </w:r>
    </w:p>
    <w:p w14:paraId="2301A0F3" w14:textId="77777777" w:rsidR="004D3CC3" w:rsidRPr="004C2087" w:rsidRDefault="004D3CC3" w:rsidP="00382F35">
      <w:pPr>
        <w:pStyle w:val="ADICAbstractBold"/>
      </w:pPr>
    </w:p>
    <w:p w14:paraId="5B0B495B" w14:textId="3B7A0DC6" w:rsidR="004D3CC3" w:rsidRPr="00382F35" w:rsidRDefault="00442C79" w:rsidP="00382F35">
      <w:pPr>
        <w:pStyle w:val="ADICAbstractBold"/>
      </w:pPr>
      <w:r w:rsidRPr="00382F35">
        <w:t>ABSTRACT</w:t>
      </w:r>
    </w:p>
    <w:p w14:paraId="5B0A0079" w14:textId="2A5B8084" w:rsidR="006D656C" w:rsidRPr="004C2087" w:rsidRDefault="00A96A7C" w:rsidP="004C2087">
      <w:pPr>
        <w:jc w:val="both"/>
        <w:rPr>
          <w:rFonts w:ascii="Times New Roman" w:hAnsi="Times New Roman"/>
          <w:i/>
          <w:sz w:val="20"/>
          <w:szCs w:val="22"/>
        </w:rPr>
      </w:pPr>
      <w:r w:rsidRPr="004C2087">
        <w:rPr>
          <w:rFonts w:ascii="Times New Roman" w:hAnsi="Times New Roman"/>
          <w:i/>
          <w:sz w:val="20"/>
          <w:szCs w:val="22"/>
        </w:rPr>
        <w:t xml:space="preserve">Efforts to encourage the role of Karangasem Regency Tourism Office are urgently needed in the context of developing cultural-based tourism in the </w:t>
      </w:r>
      <w:proofErr w:type="spellStart"/>
      <w:r w:rsidR="00CD374D" w:rsidRPr="004C2087">
        <w:rPr>
          <w:rFonts w:ascii="Times New Roman" w:hAnsi="Times New Roman"/>
          <w:i/>
          <w:sz w:val="20"/>
          <w:szCs w:val="22"/>
        </w:rPr>
        <w:t>Tenganan</w:t>
      </w:r>
      <w:proofErr w:type="spellEnd"/>
      <w:r w:rsidR="00CD374D" w:rsidRPr="004C2087">
        <w:rPr>
          <w:rFonts w:ascii="Times New Roman" w:hAnsi="Times New Roman"/>
          <w:i/>
          <w:sz w:val="20"/>
          <w:szCs w:val="22"/>
        </w:rPr>
        <w:t xml:space="preserve"> </w:t>
      </w:r>
      <w:proofErr w:type="spellStart"/>
      <w:r w:rsidR="00CD374D" w:rsidRPr="004C2087">
        <w:rPr>
          <w:rFonts w:ascii="Times New Roman" w:hAnsi="Times New Roman"/>
          <w:i/>
          <w:sz w:val="20"/>
          <w:szCs w:val="22"/>
        </w:rPr>
        <w:t>Pegringsingan</w:t>
      </w:r>
      <w:proofErr w:type="spellEnd"/>
      <w:r w:rsidRPr="004C2087">
        <w:rPr>
          <w:rFonts w:ascii="Times New Roman" w:hAnsi="Times New Roman"/>
          <w:i/>
          <w:sz w:val="20"/>
          <w:szCs w:val="22"/>
        </w:rPr>
        <w:t xml:space="preserve"> </w:t>
      </w:r>
      <w:proofErr w:type="spellStart"/>
      <w:r w:rsidRPr="004C2087">
        <w:rPr>
          <w:rFonts w:ascii="Times New Roman" w:hAnsi="Times New Roman"/>
          <w:i/>
          <w:sz w:val="20"/>
          <w:szCs w:val="22"/>
        </w:rPr>
        <w:t>Pegringsingan</w:t>
      </w:r>
      <w:proofErr w:type="spellEnd"/>
      <w:r w:rsidRPr="004C2087">
        <w:rPr>
          <w:rFonts w:ascii="Times New Roman" w:hAnsi="Times New Roman"/>
          <w:i/>
          <w:sz w:val="20"/>
          <w:szCs w:val="22"/>
        </w:rPr>
        <w:t xml:space="preserve"> Village, which is the locus of the research. However, there are still obstacles encountered in its development. Therefore, this research is very important to realize the tourism office who can think strategically in optimizing the role of developing cultural tourism in </w:t>
      </w:r>
      <w:proofErr w:type="spellStart"/>
      <w:r w:rsidR="00CD374D" w:rsidRPr="004C2087">
        <w:rPr>
          <w:rFonts w:ascii="Times New Roman" w:hAnsi="Times New Roman"/>
          <w:i/>
          <w:sz w:val="20"/>
          <w:szCs w:val="22"/>
        </w:rPr>
        <w:t>Tenganan</w:t>
      </w:r>
      <w:proofErr w:type="spellEnd"/>
      <w:r w:rsidR="00CD374D" w:rsidRPr="004C2087">
        <w:rPr>
          <w:rFonts w:ascii="Times New Roman" w:hAnsi="Times New Roman"/>
          <w:i/>
          <w:sz w:val="20"/>
          <w:szCs w:val="22"/>
        </w:rPr>
        <w:t xml:space="preserve"> </w:t>
      </w:r>
      <w:proofErr w:type="spellStart"/>
      <w:r w:rsidR="00CD374D" w:rsidRPr="004C2087">
        <w:rPr>
          <w:rFonts w:ascii="Times New Roman" w:hAnsi="Times New Roman"/>
          <w:i/>
          <w:sz w:val="20"/>
          <w:szCs w:val="22"/>
        </w:rPr>
        <w:t>Pegringsingan</w:t>
      </w:r>
      <w:proofErr w:type="spellEnd"/>
      <w:r w:rsidRPr="004C2087">
        <w:rPr>
          <w:rFonts w:ascii="Times New Roman" w:hAnsi="Times New Roman"/>
          <w:i/>
          <w:sz w:val="20"/>
          <w:szCs w:val="22"/>
        </w:rPr>
        <w:t xml:space="preserve"> </w:t>
      </w:r>
      <w:proofErr w:type="spellStart"/>
      <w:r w:rsidRPr="004C2087">
        <w:rPr>
          <w:rFonts w:ascii="Times New Roman" w:hAnsi="Times New Roman"/>
          <w:i/>
          <w:sz w:val="20"/>
          <w:szCs w:val="22"/>
        </w:rPr>
        <w:t>Pegringsingan</w:t>
      </w:r>
      <w:proofErr w:type="spellEnd"/>
      <w:r w:rsidRPr="004C2087">
        <w:rPr>
          <w:rFonts w:ascii="Times New Roman" w:hAnsi="Times New Roman"/>
          <w:i/>
          <w:sz w:val="20"/>
          <w:szCs w:val="22"/>
        </w:rPr>
        <w:t xml:space="preserve"> Village. This study aims to determine and formulate strategies that can be carried out by the Karangasem Regency Tourism Office in developing cultural tourism in </w:t>
      </w:r>
      <w:proofErr w:type="spellStart"/>
      <w:r w:rsidR="00CD374D" w:rsidRPr="004C2087">
        <w:rPr>
          <w:rFonts w:ascii="Times New Roman" w:hAnsi="Times New Roman"/>
          <w:i/>
          <w:sz w:val="20"/>
          <w:szCs w:val="22"/>
        </w:rPr>
        <w:t>Tenganan</w:t>
      </w:r>
      <w:proofErr w:type="spellEnd"/>
      <w:r w:rsidR="00CD374D" w:rsidRPr="004C2087">
        <w:rPr>
          <w:rFonts w:ascii="Times New Roman" w:hAnsi="Times New Roman"/>
          <w:i/>
          <w:sz w:val="20"/>
          <w:szCs w:val="22"/>
        </w:rPr>
        <w:t xml:space="preserve"> </w:t>
      </w:r>
      <w:proofErr w:type="spellStart"/>
      <w:r w:rsidR="00CD374D" w:rsidRPr="004C2087">
        <w:rPr>
          <w:rFonts w:ascii="Times New Roman" w:hAnsi="Times New Roman"/>
          <w:i/>
          <w:sz w:val="20"/>
          <w:szCs w:val="22"/>
        </w:rPr>
        <w:t>Pegringsingan</w:t>
      </w:r>
      <w:proofErr w:type="spellEnd"/>
      <w:r w:rsidRPr="004C2087">
        <w:rPr>
          <w:rFonts w:ascii="Times New Roman" w:hAnsi="Times New Roman"/>
          <w:i/>
          <w:sz w:val="20"/>
          <w:szCs w:val="22"/>
        </w:rPr>
        <w:t xml:space="preserve"> </w:t>
      </w:r>
      <w:proofErr w:type="spellStart"/>
      <w:r w:rsidRPr="004C2087">
        <w:rPr>
          <w:rFonts w:ascii="Times New Roman" w:hAnsi="Times New Roman"/>
          <w:i/>
          <w:sz w:val="20"/>
          <w:szCs w:val="22"/>
        </w:rPr>
        <w:t>Pegringsingan</w:t>
      </w:r>
      <w:proofErr w:type="spellEnd"/>
      <w:r w:rsidRPr="004C2087">
        <w:rPr>
          <w:rFonts w:ascii="Times New Roman" w:hAnsi="Times New Roman"/>
          <w:i/>
          <w:sz w:val="20"/>
          <w:szCs w:val="22"/>
        </w:rPr>
        <w:t xml:space="preserve"> Village. The research method used in this research was </w:t>
      </w:r>
      <w:r w:rsidR="007119EA" w:rsidRPr="004C2087">
        <w:rPr>
          <w:rFonts w:ascii="Times New Roman" w:hAnsi="Times New Roman"/>
          <w:i/>
          <w:sz w:val="20"/>
          <w:szCs w:val="22"/>
        </w:rPr>
        <w:t xml:space="preserve">the </w:t>
      </w:r>
      <w:r w:rsidRPr="004C2087">
        <w:rPr>
          <w:rFonts w:ascii="Times New Roman" w:hAnsi="Times New Roman"/>
          <w:i/>
          <w:sz w:val="20"/>
          <w:szCs w:val="22"/>
        </w:rPr>
        <w:t xml:space="preserve">descriptive qualitative method. Data collection was done by interview, observation, and documentation. Data analysis techniques used were SWOT Analysis, IFAS, EFAS, and SFAS. The results of research and data processing through IFAS, EFAS, and SFAS methods show that the </w:t>
      </w:r>
      <w:proofErr w:type="spellStart"/>
      <w:r w:rsidR="00CD374D" w:rsidRPr="004C2087">
        <w:rPr>
          <w:rFonts w:ascii="Times New Roman" w:hAnsi="Times New Roman"/>
          <w:i/>
          <w:sz w:val="20"/>
          <w:szCs w:val="22"/>
        </w:rPr>
        <w:t>Tenganan</w:t>
      </w:r>
      <w:proofErr w:type="spellEnd"/>
      <w:r w:rsidR="00CD374D" w:rsidRPr="004C2087">
        <w:rPr>
          <w:rFonts w:ascii="Times New Roman" w:hAnsi="Times New Roman"/>
          <w:i/>
          <w:sz w:val="20"/>
          <w:szCs w:val="22"/>
        </w:rPr>
        <w:t xml:space="preserve"> </w:t>
      </w:r>
      <w:proofErr w:type="spellStart"/>
      <w:r w:rsidR="00CD374D" w:rsidRPr="004C2087">
        <w:rPr>
          <w:rFonts w:ascii="Times New Roman" w:hAnsi="Times New Roman"/>
          <w:i/>
          <w:sz w:val="20"/>
          <w:szCs w:val="22"/>
        </w:rPr>
        <w:t>Pegringsingan</w:t>
      </w:r>
      <w:proofErr w:type="spellEnd"/>
      <w:r w:rsidRPr="004C2087">
        <w:rPr>
          <w:rFonts w:ascii="Times New Roman" w:hAnsi="Times New Roman"/>
          <w:i/>
          <w:sz w:val="20"/>
          <w:szCs w:val="22"/>
        </w:rPr>
        <w:t xml:space="preserve"> village has high internal conditions in the development of culture-based tourism, but the Karangasem Regency Tourism Office and the </w:t>
      </w:r>
      <w:proofErr w:type="spellStart"/>
      <w:r w:rsidR="00CD374D" w:rsidRPr="004C2087">
        <w:rPr>
          <w:rFonts w:ascii="Times New Roman" w:hAnsi="Times New Roman"/>
          <w:i/>
          <w:sz w:val="20"/>
          <w:szCs w:val="22"/>
        </w:rPr>
        <w:t>Tenganan</w:t>
      </w:r>
      <w:proofErr w:type="spellEnd"/>
      <w:r w:rsidR="00CD374D" w:rsidRPr="004C2087">
        <w:rPr>
          <w:rFonts w:ascii="Times New Roman" w:hAnsi="Times New Roman"/>
          <w:i/>
          <w:sz w:val="20"/>
          <w:szCs w:val="22"/>
        </w:rPr>
        <w:t xml:space="preserve"> </w:t>
      </w:r>
      <w:proofErr w:type="spellStart"/>
      <w:r w:rsidR="00CD374D" w:rsidRPr="004C2087">
        <w:rPr>
          <w:rFonts w:ascii="Times New Roman" w:hAnsi="Times New Roman"/>
          <w:i/>
          <w:sz w:val="20"/>
          <w:szCs w:val="22"/>
        </w:rPr>
        <w:t>Pegringsingan</w:t>
      </w:r>
      <w:proofErr w:type="spellEnd"/>
      <w:r w:rsidRPr="004C2087">
        <w:rPr>
          <w:rFonts w:ascii="Times New Roman" w:hAnsi="Times New Roman"/>
          <w:i/>
          <w:sz w:val="20"/>
          <w:szCs w:val="22"/>
        </w:rPr>
        <w:t xml:space="preserve"> Village Government have not been able to take advantage of the opportunities that exist and have also not been able to avoid threats that will appear. Based on the SWOT analysis, the researcher has formulated 11 (eleven) strategies in the development of cultural tourism in </w:t>
      </w:r>
      <w:proofErr w:type="spellStart"/>
      <w:r w:rsidR="00CD374D" w:rsidRPr="004C2087">
        <w:rPr>
          <w:rFonts w:ascii="Times New Roman" w:hAnsi="Times New Roman"/>
          <w:i/>
          <w:sz w:val="20"/>
          <w:szCs w:val="22"/>
        </w:rPr>
        <w:t>Tenganan</w:t>
      </w:r>
      <w:proofErr w:type="spellEnd"/>
      <w:r w:rsidR="00CD374D" w:rsidRPr="004C2087">
        <w:rPr>
          <w:rFonts w:ascii="Times New Roman" w:hAnsi="Times New Roman"/>
          <w:i/>
          <w:sz w:val="20"/>
          <w:szCs w:val="22"/>
        </w:rPr>
        <w:t xml:space="preserve"> </w:t>
      </w:r>
      <w:proofErr w:type="spellStart"/>
      <w:r w:rsidR="00CD374D" w:rsidRPr="004C2087">
        <w:rPr>
          <w:rFonts w:ascii="Times New Roman" w:hAnsi="Times New Roman"/>
          <w:i/>
          <w:sz w:val="20"/>
          <w:szCs w:val="22"/>
        </w:rPr>
        <w:t>Pegringsingan</w:t>
      </w:r>
      <w:proofErr w:type="spellEnd"/>
      <w:r w:rsidRPr="004C2087">
        <w:rPr>
          <w:rFonts w:ascii="Times New Roman" w:hAnsi="Times New Roman"/>
          <w:i/>
          <w:sz w:val="20"/>
          <w:szCs w:val="22"/>
        </w:rPr>
        <w:t xml:space="preserve"> </w:t>
      </w:r>
      <w:proofErr w:type="spellStart"/>
      <w:r w:rsidRPr="004C2087">
        <w:rPr>
          <w:rFonts w:ascii="Times New Roman" w:hAnsi="Times New Roman"/>
          <w:i/>
          <w:sz w:val="20"/>
          <w:szCs w:val="22"/>
        </w:rPr>
        <w:t>Pegringsingan</w:t>
      </w:r>
      <w:proofErr w:type="spellEnd"/>
      <w:r w:rsidRPr="004C2087">
        <w:rPr>
          <w:rFonts w:ascii="Times New Roman" w:hAnsi="Times New Roman"/>
          <w:i/>
          <w:sz w:val="20"/>
          <w:szCs w:val="22"/>
        </w:rPr>
        <w:t xml:space="preserve"> Village.</w:t>
      </w:r>
    </w:p>
    <w:p w14:paraId="6D76FC89" w14:textId="45D92B62" w:rsidR="006D656C" w:rsidRPr="004C2087" w:rsidRDefault="00442C79" w:rsidP="004C2087">
      <w:pPr>
        <w:keepNext/>
        <w:tabs>
          <w:tab w:val="left" w:pos="0"/>
        </w:tabs>
        <w:suppressAutoHyphens/>
        <w:autoSpaceDE w:val="0"/>
        <w:autoSpaceDN w:val="0"/>
        <w:adjustRightInd w:val="0"/>
        <w:spacing w:after="0"/>
        <w:textAlignment w:val="center"/>
        <w:rPr>
          <w:rFonts w:ascii="Times New Roman" w:hAnsi="Times New Roman"/>
          <w:i/>
          <w:iCs/>
          <w:color w:val="000000"/>
          <w:sz w:val="20"/>
          <w:szCs w:val="22"/>
        </w:rPr>
      </w:pPr>
      <w:r w:rsidRPr="004C2087">
        <w:rPr>
          <w:rFonts w:ascii="Times New Roman" w:hAnsi="Times New Roman"/>
          <w:b/>
          <w:bCs/>
          <w:i/>
          <w:iCs/>
          <w:color w:val="000000"/>
          <w:sz w:val="20"/>
          <w:szCs w:val="22"/>
        </w:rPr>
        <w:t>Key words;</w:t>
      </w:r>
      <w:r w:rsidRPr="004C2087">
        <w:rPr>
          <w:rFonts w:ascii="Times New Roman" w:hAnsi="Times New Roman"/>
          <w:i/>
          <w:iCs/>
          <w:color w:val="000000"/>
          <w:sz w:val="20"/>
          <w:szCs w:val="22"/>
        </w:rPr>
        <w:t xml:space="preserve"> </w:t>
      </w:r>
      <w:r w:rsidR="00A96A7C" w:rsidRPr="004C2087">
        <w:rPr>
          <w:rFonts w:ascii="Times New Roman" w:hAnsi="Times New Roman"/>
          <w:i/>
          <w:sz w:val="20"/>
          <w:szCs w:val="22"/>
        </w:rPr>
        <w:t>Strategy, Development, Cultural Tourism, SWOT</w:t>
      </w:r>
      <w:r w:rsidR="00A96A7C" w:rsidRPr="004C2087">
        <w:rPr>
          <w:rFonts w:ascii="Times New Roman" w:hAnsi="Times New Roman"/>
          <w:sz w:val="20"/>
          <w:szCs w:val="22"/>
        </w:rPr>
        <w:t>.</w:t>
      </w:r>
    </w:p>
    <w:p w14:paraId="226EDE95" w14:textId="77777777" w:rsidR="0010032A" w:rsidRPr="004C2087" w:rsidRDefault="0010032A" w:rsidP="00382F35">
      <w:pPr>
        <w:pStyle w:val="ADICAbstractBold"/>
      </w:pPr>
    </w:p>
    <w:p w14:paraId="125DCD9A" w14:textId="77777777" w:rsidR="0010032A" w:rsidRPr="004C2087" w:rsidRDefault="0010032A" w:rsidP="00382F35">
      <w:pPr>
        <w:pStyle w:val="ADICAbstractBold"/>
        <w:sectPr w:rsidR="0010032A" w:rsidRPr="004C2087" w:rsidSect="00DA2970">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701" w:header="709" w:footer="567" w:gutter="0"/>
          <w:pgNumType w:start="198"/>
          <w:cols w:space="708"/>
          <w:titlePg/>
          <w:docGrid w:linePitch="360"/>
        </w:sectPr>
      </w:pPr>
    </w:p>
    <w:p w14:paraId="265C4EDD" w14:textId="02B1B3D7" w:rsidR="00382F35" w:rsidRPr="00382F35" w:rsidRDefault="00382F35" w:rsidP="00382F35">
      <w:pPr>
        <w:spacing w:after="0"/>
        <w:jc w:val="center"/>
        <w:rPr>
          <w:rFonts w:ascii="Times New Roman" w:hAnsi="Times New Roman"/>
          <w:b/>
          <w:szCs w:val="22"/>
          <w:lang w:val="id-ID"/>
        </w:rPr>
      </w:pPr>
      <w:r w:rsidRPr="00382F35">
        <w:rPr>
          <w:rFonts w:ascii="Times New Roman" w:hAnsi="Times New Roman"/>
          <w:b/>
          <w:szCs w:val="22"/>
          <w:lang w:val="id-ID"/>
        </w:rPr>
        <w:lastRenderedPageBreak/>
        <w:t>INTRODUCTION</w:t>
      </w:r>
    </w:p>
    <w:p w14:paraId="1C96C983" w14:textId="144496DD" w:rsidR="00A96A7C" w:rsidRPr="004C2087" w:rsidRDefault="00A96A7C" w:rsidP="004C2087">
      <w:pPr>
        <w:spacing w:after="0"/>
        <w:ind w:firstLine="720"/>
        <w:jc w:val="both"/>
        <w:rPr>
          <w:rFonts w:ascii="Times New Roman" w:hAnsi="Times New Roman"/>
          <w:szCs w:val="22"/>
        </w:rPr>
      </w:pPr>
      <w:r w:rsidRPr="004C2087">
        <w:rPr>
          <w:rFonts w:ascii="Times New Roman" w:hAnsi="Times New Roman"/>
          <w:szCs w:val="22"/>
        </w:rPr>
        <w:t xml:space="preserve">In the era of globalization, the tourism sector is one of the biggest industries in developing the global economy. The tourism industry is driving the world economy and providing large foreign exchange for the country (Source: Kompas.com “BI: </w:t>
      </w:r>
      <w:proofErr w:type="spellStart"/>
      <w:r w:rsidRPr="004C2087">
        <w:rPr>
          <w:rFonts w:ascii="Times New Roman" w:hAnsi="Times New Roman"/>
          <w:szCs w:val="22"/>
        </w:rPr>
        <w:t>Industri</w:t>
      </w:r>
      <w:proofErr w:type="spellEnd"/>
      <w:r w:rsidRPr="004C2087">
        <w:rPr>
          <w:rFonts w:ascii="Times New Roman" w:hAnsi="Times New Roman"/>
          <w:szCs w:val="22"/>
        </w:rPr>
        <w:t xml:space="preserve"> </w:t>
      </w:r>
      <w:proofErr w:type="spellStart"/>
      <w:r w:rsidRPr="004C2087">
        <w:rPr>
          <w:rFonts w:ascii="Times New Roman" w:hAnsi="Times New Roman"/>
          <w:szCs w:val="22"/>
        </w:rPr>
        <w:t>Pariwisata</w:t>
      </w:r>
      <w:proofErr w:type="spellEnd"/>
      <w:r w:rsidRPr="004C2087">
        <w:rPr>
          <w:rFonts w:ascii="Times New Roman" w:hAnsi="Times New Roman"/>
          <w:szCs w:val="22"/>
        </w:rPr>
        <w:t xml:space="preserve"> </w:t>
      </w:r>
      <w:proofErr w:type="spellStart"/>
      <w:r w:rsidRPr="004C2087">
        <w:rPr>
          <w:rFonts w:ascii="Times New Roman" w:hAnsi="Times New Roman"/>
          <w:szCs w:val="22"/>
        </w:rPr>
        <w:t>Jadi</w:t>
      </w:r>
      <w:proofErr w:type="spellEnd"/>
      <w:r w:rsidRPr="004C2087">
        <w:rPr>
          <w:rFonts w:ascii="Times New Roman" w:hAnsi="Times New Roman"/>
          <w:szCs w:val="22"/>
        </w:rPr>
        <w:t xml:space="preserve"> </w:t>
      </w:r>
      <w:proofErr w:type="spellStart"/>
      <w:r w:rsidRPr="004C2087">
        <w:rPr>
          <w:rFonts w:ascii="Times New Roman" w:hAnsi="Times New Roman"/>
          <w:szCs w:val="22"/>
        </w:rPr>
        <w:t>Sektor</w:t>
      </w:r>
      <w:proofErr w:type="spellEnd"/>
      <w:r w:rsidRPr="004C2087">
        <w:rPr>
          <w:rFonts w:ascii="Times New Roman" w:hAnsi="Times New Roman"/>
          <w:szCs w:val="22"/>
        </w:rPr>
        <w:t xml:space="preserve"> Paling </w:t>
      </w:r>
      <w:proofErr w:type="spellStart"/>
      <w:r w:rsidRPr="004C2087">
        <w:rPr>
          <w:rFonts w:ascii="Times New Roman" w:hAnsi="Times New Roman"/>
          <w:szCs w:val="22"/>
        </w:rPr>
        <w:t>Hasilkan</w:t>
      </w:r>
      <w:proofErr w:type="spellEnd"/>
      <w:r w:rsidRPr="004C2087">
        <w:rPr>
          <w:rFonts w:ascii="Times New Roman" w:hAnsi="Times New Roman"/>
          <w:szCs w:val="22"/>
        </w:rPr>
        <w:t xml:space="preserve"> </w:t>
      </w:r>
      <w:proofErr w:type="spellStart"/>
      <w:r w:rsidRPr="004C2087">
        <w:rPr>
          <w:rFonts w:ascii="Times New Roman" w:hAnsi="Times New Roman"/>
          <w:szCs w:val="22"/>
        </w:rPr>
        <w:t>Devisa</w:t>
      </w:r>
      <w:proofErr w:type="spellEnd"/>
      <w:r w:rsidRPr="004C2087">
        <w:rPr>
          <w:rFonts w:ascii="Times New Roman" w:hAnsi="Times New Roman"/>
          <w:szCs w:val="22"/>
        </w:rPr>
        <w:t>”, accessed on October 26</w:t>
      </w:r>
      <w:r w:rsidRPr="004C2087">
        <w:rPr>
          <w:rFonts w:ascii="Times New Roman" w:hAnsi="Times New Roman"/>
          <w:szCs w:val="22"/>
          <w:vertAlign w:val="superscript"/>
        </w:rPr>
        <w:t>th</w:t>
      </w:r>
      <w:r w:rsidR="007119EA" w:rsidRPr="004C2087">
        <w:rPr>
          <w:rFonts w:ascii="Times New Roman" w:hAnsi="Times New Roman"/>
          <w:szCs w:val="22"/>
          <w:vertAlign w:val="superscript"/>
        </w:rPr>
        <w:t>,</w:t>
      </w:r>
      <w:r w:rsidRPr="004C2087">
        <w:rPr>
          <w:rFonts w:ascii="Times New Roman" w:hAnsi="Times New Roman"/>
          <w:szCs w:val="22"/>
        </w:rPr>
        <w:t xml:space="preserve"> 2019).  The tourism sector is a potential sector to be developed because it not only provides economic benefits for the country and the region but also for the community. The potential given by tourism to the economy not only comes from tourist expenditure but also in the form of job creation and the development of facilities and infrastructure that will lead to an increase in people's welfare.</w:t>
      </w:r>
    </w:p>
    <w:p w14:paraId="5FBD6800" w14:textId="0AB12B89" w:rsidR="00A96A7C" w:rsidRPr="004C2087" w:rsidRDefault="00A96A7C" w:rsidP="004C2087">
      <w:pPr>
        <w:spacing w:after="0"/>
        <w:ind w:firstLine="720"/>
        <w:jc w:val="both"/>
        <w:rPr>
          <w:rFonts w:ascii="Times New Roman" w:hAnsi="Times New Roman"/>
          <w:szCs w:val="22"/>
        </w:rPr>
      </w:pPr>
      <w:r w:rsidRPr="004C2087">
        <w:rPr>
          <w:rFonts w:ascii="Times New Roman" w:hAnsi="Times New Roman"/>
          <w:szCs w:val="22"/>
        </w:rPr>
        <w:t>Based on the vision of the Tourism Department of Karangasem Regency in 2017, namely the realization of Karangasem as a destination for cultural tourism by carrying out the guidance and development of cultural tourism in a directed, planned</w:t>
      </w:r>
      <w:r w:rsidR="007119EA" w:rsidRPr="004C2087">
        <w:rPr>
          <w:rFonts w:ascii="Times New Roman" w:hAnsi="Times New Roman"/>
          <w:szCs w:val="22"/>
        </w:rPr>
        <w:t>,</w:t>
      </w:r>
      <w:r w:rsidRPr="004C2087">
        <w:rPr>
          <w:rFonts w:ascii="Times New Roman" w:hAnsi="Times New Roman"/>
          <w:szCs w:val="22"/>
        </w:rPr>
        <w:t xml:space="preserve"> and integrated</w:t>
      </w:r>
      <w:r w:rsidR="007C6BAB" w:rsidRPr="004C2087">
        <w:rPr>
          <w:rFonts w:ascii="Times New Roman" w:hAnsi="Times New Roman"/>
          <w:szCs w:val="22"/>
        </w:rPr>
        <w:t xml:space="preserve"> </w:t>
      </w:r>
      <w:r w:rsidRPr="004C2087">
        <w:rPr>
          <w:rFonts w:ascii="Times New Roman" w:hAnsi="Times New Roman"/>
          <w:szCs w:val="22"/>
        </w:rPr>
        <w:t xml:space="preserve">manner. So the tourism villages in Karangasem </w:t>
      </w:r>
      <w:r w:rsidRPr="004C2087">
        <w:rPr>
          <w:rFonts w:ascii="Times New Roman" w:hAnsi="Times New Roman"/>
          <w:szCs w:val="22"/>
        </w:rPr>
        <w:lastRenderedPageBreak/>
        <w:t>regency tend to develop towards the development of culture-based tourism, for example</w:t>
      </w:r>
      <w:r w:rsidR="007119EA" w:rsidRPr="004C2087">
        <w:rPr>
          <w:rFonts w:ascii="Times New Roman" w:hAnsi="Times New Roman"/>
          <w:szCs w:val="22"/>
        </w:rPr>
        <w:t>,</w:t>
      </w:r>
      <w:r w:rsidRPr="004C2087">
        <w:rPr>
          <w:rFonts w:ascii="Times New Roman" w:hAnsi="Times New Roman"/>
          <w:szCs w:val="22"/>
        </w:rPr>
        <w:t xml:space="preserve"> </w:t>
      </w:r>
      <w:proofErr w:type="spellStart"/>
      <w:r w:rsidR="00CD374D" w:rsidRPr="004C2087">
        <w:rPr>
          <w:rFonts w:ascii="Times New Roman" w:hAnsi="Times New Roman"/>
          <w:szCs w:val="22"/>
        </w:rPr>
        <w:t>Tenganan</w:t>
      </w:r>
      <w:proofErr w:type="spellEnd"/>
      <w:r w:rsidR="00CD374D" w:rsidRPr="004C2087">
        <w:rPr>
          <w:rFonts w:ascii="Times New Roman" w:hAnsi="Times New Roman"/>
          <w:szCs w:val="22"/>
        </w:rPr>
        <w:t xml:space="preserve"> </w:t>
      </w:r>
      <w:proofErr w:type="spellStart"/>
      <w:r w:rsidR="00CD374D" w:rsidRPr="004C2087">
        <w:rPr>
          <w:rFonts w:ascii="Times New Roman" w:hAnsi="Times New Roman"/>
          <w:szCs w:val="22"/>
        </w:rPr>
        <w:t>Pegringsingan</w:t>
      </w:r>
      <w:proofErr w:type="spellEnd"/>
      <w:r w:rsidRPr="004C2087">
        <w:rPr>
          <w:rFonts w:ascii="Times New Roman" w:hAnsi="Times New Roman"/>
          <w:szCs w:val="22"/>
        </w:rPr>
        <w:t xml:space="preserve"> Village, </w:t>
      </w:r>
      <w:proofErr w:type="spellStart"/>
      <w:r w:rsidRPr="004C2087">
        <w:rPr>
          <w:rFonts w:ascii="Times New Roman" w:hAnsi="Times New Roman"/>
          <w:szCs w:val="22"/>
        </w:rPr>
        <w:t>Jasri</w:t>
      </w:r>
      <w:proofErr w:type="spellEnd"/>
      <w:r w:rsidRPr="004C2087">
        <w:rPr>
          <w:rFonts w:ascii="Times New Roman" w:hAnsi="Times New Roman"/>
          <w:szCs w:val="22"/>
        </w:rPr>
        <w:t xml:space="preserve"> Village, </w:t>
      </w:r>
      <w:proofErr w:type="spellStart"/>
      <w:r w:rsidRPr="004C2087">
        <w:rPr>
          <w:rFonts w:ascii="Times New Roman" w:hAnsi="Times New Roman"/>
          <w:szCs w:val="22"/>
        </w:rPr>
        <w:t>Bungaya</w:t>
      </w:r>
      <w:proofErr w:type="spellEnd"/>
      <w:r w:rsidRPr="004C2087">
        <w:rPr>
          <w:rFonts w:ascii="Times New Roman" w:hAnsi="Times New Roman"/>
          <w:szCs w:val="22"/>
        </w:rPr>
        <w:t xml:space="preserve"> Village</w:t>
      </w:r>
      <w:r w:rsidR="007119EA" w:rsidRPr="004C2087">
        <w:rPr>
          <w:rFonts w:ascii="Times New Roman" w:hAnsi="Times New Roman"/>
          <w:szCs w:val="22"/>
        </w:rPr>
        <w:t>,</w:t>
      </w:r>
      <w:r w:rsidRPr="004C2087">
        <w:rPr>
          <w:rFonts w:ascii="Times New Roman" w:hAnsi="Times New Roman"/>
          <w:szCs w:val="22"/>
        </w:rPr>
        <w:t xml:space="preserve"> and others. At present, the tourism sector is the second position in the acquisition of local revenue (PAD) after mining non-metal minerals and rocks (Department of Tourism of Karangasem Regency, 2016).</w:t>
      </w:r>
    </w:p>
    <w:p w14:paraId="346C0D41" w14:textId="04BD2A78" w:rsidR="007C6BAB" w:rsidRPr="004C2087" w:rsidRDefault="007C6BAB" w:rsidP="004C2087">
      <w:pPr>
        <w:spacing w:after="0"/>
        <w:ind w:firstLine="720"/>
        <w:jc w:val="both"/>
        <w:rPr>
          <w:rFonts w:ascii="Times New Roman" w:hAnsi="Times New Roman"/>
          <w:szCs w:val="22"/>
        </w:rPr>
      </w:pPr>
      <w:proofErr w:type="spellStart"/>
      <w:r w:rsidRPr="004C2087">
        <w:rPr>
          <w:rFonts w:ascii="Times New Roman" w:hAnsi="Times New Roman"/>
          <w:bCs/>
          <w:szCs w:val="22"/>
          <w:shd w:val="clear" w:color="auto" w:fill="FFFFFF"/>
        </w:rPr>
        <w:t>Tenganan</w:t>
      </w:r>
      <w:proofErr w:type="spellEnd"/>
      <w:r w:rsidRPr="004C2087">
        <w:rPr>
          <w:rFonts w:ascii="Times New Roman" w:hAnsi="Times New Roman"/>
          <w:bCs/>
          <w:szCs w:val="22"/>
          <w:shd w:val="clear" w:color="auto" w:fill="FFFFFF"/>
        </w:rPr>
        <w:t xml:space="preserve"> </w:t>
      </w:r>
      <w:proofErr w:type="spellStart"/>
      <w:r w:rsidRPr="004C2087">
        <w:rPr>
          <w:rFonts w:ascii="Times New Roman" w:hAnsi="Times New Roman"/>
          <w:bCs/>
          <w:szCs w:val="22"/>
          <w:shd w:val="clear" w:color="auto" w:fill="FFFFFF"/>
        </w:rPr>
        <w:t>Pegringsingan</w:t>
      </w:r>
      <w:proofErr w:type="spellEnd"/>
      <w:r w:rsidRPr="004C2087">
        <w:rPr>
          <w:rFonts w:ascii="Times New Roman" w:hAnsi="Times New Roman"/>
          <w:bCs/>
          <w:szCs w:val="22"/>
          <w:shd w:val="clear" w:color="auto" w:fill="FFFFFF"/>
        </w:rPr>
        <w:t xml:space="preserve"> village has a unique ritual that does not exist in other villages, namely “</w:t>
      </w:r>
      <w:proofErr w:type="spellStart"/>
      <w:r w:rsidRPr="004C2087">
        <w:rPr>
          <w:rFonts w:ascii="Times New Roman" w:hAnsi="Times New Roman"/>
          <w:bCs/>
          <w:i/>
          <w:szCs w:val="22"/>
          <w:shd w:val="clear" w:color="auto" w:fill="FFFFFF"/>
        </w:rPr>
        <w:t>Perang</w:t>
      </w:r>
      <w:proofErr w:type="spellEnd"/>
      <w:r w:rsidRPr="004C2087">
        <w:rPr>
          <w:rFonts w:ascii="Times New Roman" w:hAnsi="Times New Roman"/>
          <w:bCs/>
          <w:i/>
          <w:szCs w:val="22"/>
          <w:shd w:val="clear" w:color="auto" w:fill="FFFFFF"/>
        </w:rPr>
        <w:t xml:space="preserve"> </w:t>
      </w:r>
      <w:proofErr w:type="spellStart"/>
      <w:r w:rsidRPr="004C2087">
        <w:rPr>
          <w:rFonts w:ascii="Times New Roman" w:hAnsi="Times New Roman"/>
          <w:bCs/>
          <w:i/>
          <w:szCs w:val="22"/>
          <w:shd w:val="clear" w:color="auto" w:fill="FFFFFF"/>
        </w:rPr>
        <w:t>Pandan</w:t>
      </w:r>
      <w:proofErr w:type="spellEnd"/>
      <w:r w:rsidRPr="004C2087">
        <w:rPr>
          <w:rFonts w:ascii="Times New Roman" w:hAnsi="Times New Roman"/>
          <w:bCs/>
          <w:szCs w:val="22"/>
          <w:shd w:val="clear" w:color="auto" w:fill="FFFFFF"/>
        </w:rPr>
        <w:t>”. “</w:t>
      </w:r>
      <w:proofErr w:type="spellStart"/>
      <w:r w:rsidRPr="004C2087">
        <w:rPr>
          <w:rFonts w:ascii="Times New Roman" w:hAnsi="Times New Roman"/>
          <w:bCs/>
          <w:i/>
          <w:szCs w:val="22"/>
          <w:shd w:val="clear" w:color="auto" w:fill="FFFFFF"/>
        </w:rPr>
        <w:t>Perang</w:t>
      </w:r>
      <w:proofErr w:type="spellEnd"/>
      <w:r w:rsidRPr="004C2087">
        <w:rPr>
          <w:rFonts w:ascii="Times New Roman" w:hAnsi="Times New Roman"/>
          <w:bCs/>
          <w:i/>
          <w:szCs w:val="22"/>
          <w:shd w:val="clear" w:color="auto" w:fill="FFFFFF"/>
        </w:rPr>
        <w:t xml:space="preserve"> </w:t>
      </w:r>
      <w:proofErr w:type="spellStart"/>
      <w:r w:rsidRPr="004C2087">
        <w:rPr>
          <w:rFonts w:ascii="Times New Roman" w:hAnsi="Times New Roman"/>
          <w:bCs/>
          <w:i/>
          <w:szCs w:val="22"/>
          <w:shd w:val="clear" w:color="auto" w:fill="FFFFFF"/>
        </w:rPr>
        <w:t>Pandan</w:t>
      </w:r>
      <w:proofErr w:type="spellEnd"/>
      <w:r w:rsidRPr="004C2087">
        <w:rPr>
          <w:rFonts w:ascii="Times New Roman" w:hAnsi="Times New Roman"/>
          <w:bCs/>
          <w:i/>
          <w:szCs w:val="22"/>
          <w:shd w:val="clear" w:color="auto" w:fill="FFFFFF"/>
        </w:rPr>
        <w:t>”</w:t>
      </w:r>
      <w:r w:rsidRPr="004C2087">
        <w:rPr>
          <w:rFonts w:ascii="Times New Roman" w:hAnsi="Times New Roman"/>
          <w:szCs w:val="22"/>
          <w:shd w:val="clear" w:color="auto" w:fill="FFFFFF"/>
        </w:rPr>
        <w:t> (</w:t>
      </w:r>
      <w:proofErr w:type="spellStart"/>
      <w:r w:rsidRPr="004C2087">
        <w:rPr>
          <w:rFonts w:ascii="Times New Roman" w:hAnsi="Times New Roman"/>
          <w:szCs w:val="22"/>
          <w:shd w:val="clear" w:color="auto" w:fill="FFFFFF"/>
        </w:rPr>
        <w:t>pandan</w:t>
      </w:r>
      <w:proofErr w:type="spellEnd"/>
      <w:r w:rsidRPr="004C2087">
        <w:rPr>
          <w:rFonts w:ascii="Times New Roman" w:hAnsi="Times New Roman"/>
          <w:szCs w:val="22"/>
          <w:shd w:val="clear" w:color="auto" w:fill="FFFFFF"/>
        </w:rPr>
        <w:t xml:space="preserve"> battle) is a </w:t>
      </w:r>
      <w:hyperlink r:id="rId14" w:tooltip="Bali" w:history="1">
        <w:r w:rsidRPr="004C2087">
          <w:rPr>
            <w:rStyle w:val="Hyperlink"/>
            <w:rFonts w:ascii="Times New Roman" w:hAnsi="Times New Roman"/>
            <w:color w:val="auto"/>
            <w:szCs w:val="22"/>
            <w:u w:val="none"/>
            <w:shd w:val="clear" w:color="auto" w:fill="FFFFFF"/>
          </w:rPr>
          <w:t>Balinese</w:t>
        </w:r>
      </w:hyperlink>
      <w:r w:rsidRPr="004C2087">
        <w:rPr>
          <w:rFonts w:ascii="Times New Roman" w:hAnsi="Times New Roman"/>
          <w:szCs w:val="22"/>
          <w:shd w:val="clear" w:color="auto" w:fill="FFFFFF"/>
        </w:rPr>
        <w:t xml:space="preserve"> tradition of ritual combat with clubs made of </w:t>
      </w:r>
      <w:proofErr w:type="spellStart"/>
      <w:r w:rsidRPr="004C2087">
        <w:rPr>
          <w:rFonts w:ascii="Times New Roman" w:hAnsi="Times New Roman"/>
          <w:szCs w:val="22"/>
          <w:shd w:val="clear" w:color="auto" w:fill="FFFFFF"/>
        </w:rPr>
        <w:t>pandan</w:t>
      </w:r>
      <w:proofErr w:type="spellEnd"/>
      <w:r w:rsidRPr="004C2087">
        <w:rPr>
          <w:rFonts w:ascii="Times New Roman" w:hAnsi="Times New Roman"/>
          <w:szCs w:val="22"/>
          <w:shd w:val="clear" w:color="auto" w:fill="FFFFFF"/>
        </w:rPr>
        <w:t xml:space="preserve"> (</w:t>
      </w:r>
      <w:hyperlink r:id="rId15" w:tooltip="Pandanus amaryllifolius" w:history="1">
        <w:r w:rsidRPr="004C2087">
          <w:rPr>
            <w:rStyle w:val="Hyperlink"/>
            <w:rFonts w:ascii="Times New Roman" w:hAnsi="Times New Roman"/>
            <w:color w:val="auto"/>
            <w:szCs w:val="22"/>
            <w:u w:val="none"/>
            <w:shd w:val="clear" w:color="auto" w:fill="FFFFFF"/>
          </w:rPr>
          <w:t xml:space="preserve">Pandanus </w:t>
        </w:r>
        <w:proofErr w:type="spellStart"/>
        <w:r w:rsidRPr="004C2087">
          <w:rPr>
            <w:rStyle w:val="Hyperlink"/>
            <w:rFonts w:ascii="Times New Roman" w:hAnsi="Times New Roman"/>
            <w:color w:val="auto"/>
            <w:szCs w:val="22"/>
            <w:u w:val="none"/>
            <w:shd w:val="clear" w:color="auto" w:fill="FFFFFF"/>
          </w:rPr>
          <w:t>amaryllifolius</w:t>
        </w:r>
        <w:proofErr w:type="spellEnd"/>
      </w:hyperlink>
      <w:r w:rsidRPr="004C2087">
        <w:rPr>
          <w:rFonts w:ascii="Times New Roman" w:hAnsi="Times New Roman"/>
          <w:szCs w:val="22"/>
          <w:shd w:val="clear" w:color="auto" w:fill="FFFFFF"/>
        </w:rPr>
        <w:t>). It is known in the </w:t>
      </w:r>
      <w:hyperlink r:id="rId16" w:tooltip="Balinese language" w:history="1">
        <w:r w:rsidRPr="004C2087">
          <w:rPr>
            <w:rStyle w:val="Hyperlink"/>
            <w:rFonts w:ascii="Times New Roman" w:hAnsi="Times New Roman"/>
            <w:color w:val="auto"/>
            <w:szCs w:val="22"/>
            <w:u w:val="none"/>
            <w:shd w:val="clear" w:color="auto" w:fill="FFFFFF"/>
          </w:rPr>
          <w:t>Balinese language</w:t>
        </w:r>
      </w:hyperlink>
      <w:r w:rsidRPr="004C2087">
        <w:rPr>
          <w:rFonts w:ascii="Times New Roman" w:hAnsi="Times New Roman"/>
          <w:szCs w:val="22"/>
          <w:shd w:val="clear" w:color="auto" w:fill="FFFFFF"/>
        </w:rPr>
        <w:t> as </w:t>
      </w:r>
      <w:proofErr w:type="spellStart"/>
      <w:r w:rsidRPr="004C2087">
        <w:rPr>
          <w:rFonts w:ascii="Times New Roman" w:hAnsi="Times New Roman"/>
          <w:i/>
          <w:iCs/>
          <w:szCs w:val="22"/>
          <w:shd w:val="clear" w:color="auto" w:fill="FFFFFF"/>
        </w:rPr>
        <w:t>mageret</w:t>
      </w:r>
      <w:proofErr w:type="spellEnd"/>
      <w:r w:rsidRPr="004C2087">
        <w:rPr>
          <w:rFonts w:ascii="Times New Roman" w:hAnsi="Times New Roman"/>
          <w:i/>
          <w:iCs/>
          <w:szCs w:val="22"/>
          <w:shd w:val="clear" w:color="auto" w:fill="FFFFFF"/>
        </w:rPr>
        <w:t xml:space="preserve"> </w:t>
      </w:r>
      <w:proofErr w:type="spellStart"/>
      <w:r w:rsidRPr="004C2087">
        <w:rPr>
          <w:rFonts w:ascii="Times New Roman" w:hAnsi="Times New Roman"/>
          <w:i/>
          <w:iCs/>
          <w:szCs w:val="22"/>
          <w:shd w:val="clear" w:color="auto" w:fill="FFFFFF"/>
        </w:rPr>
        <w:t>pandan</w:t>
      </w:r>
      <w:proofErr w:type="spellEnd"/>
      <w:r w:rsidRPr="004C2087">
        <w:rPr>
          <w:rFonts w:ascii="Times New Roman" w:hAnsi="Times New Roman"/>
          <w:szCs w:val="22"/>
          <w:shd w:val="clear" w:color="auto" w:fill="FFFFFF"/>
        </w:rPr>
        <w:t> or </w:t>
      </w:r>
      <w:proofErr w:type="spellStart"/>
      <w:r w:rsidRPr="004C2087">
        <w:rPr>
          <w:rFonts w:ascii="Times New Roman" w:hAnsi="Times New Roman"/>
          <w:i/>
          <w:iCs/>
          <w:szCs w:val="22"/>
          <w:shd w:val="clear" w:color="auto" w:fill="FFFFFF"/>
        </w:rPr>
        <w:t>makare-kare</w:t>
      </w:r>
      <w:proofErr w:type="spellEnd"/>
      <w:r w:rsidRPr="004C2087">
        <w:rPr>
          <w:rFonts w:ascii="Times New Roman" w:hAnsi="Times New Roman"/>
          <w:szCs w:val="22"/>
          <w:shd w:val="clear" w:color="auto" w:fill="FFFFFF"/>
        </w:rPr>
        <w:t xml:space="preserve">. </w:t>
      </w:r>
      <w:r w:rsidR="007119EA" w:rsidRPr="004C2087">
        <w:rPr>
          <w:rFonts w:ascii="Times New Roman" w:hAnsi="Times New Roman"/>
          <w:szCs w:val="22"/>
          <w:shd w:val="clear" w:color="auto" w:fill="FFFFFF"/>
        </w:rPr>
        <w:t>“</w:t>
      </w:r>
      <w:proofErr w:type="spellStart"/>
      <w:r w:rsidRPr="004C2087">
        <w:rPr>
          <w:rFonts w:ascii="Times New Roman" w:hAnsi="Times New Roman"/>
          <w:szCs w:val="22"/>
          <w:shd w:val="clear" w:color="auto" w:fill="FFFFFF"/>
        </w:rPr>
        <w:t>Perang</w:t>
      </w:r>
      <w:proofErr w:type="spellEnd"/>
      <w:r w:rsidRPr="004C2087">
        <w:rPr>
          <w:rFonts w:ascii="Times New Roman" w:hAnsi="Times New Roman"/>
          <w:szCs w:val="22"/>
          <w:shd w:val="clear" w:color="auto" w:fill="FFFFFF"/>
        </w:rPr>
        <w:t xml:space="preserve"> </w:t>
      </w:r>
      <w:proofErr w:type="spellStart"/>
      <w:r w:rsidR="007119EA" w:rsidRPr="004C2087">
        <w:rPr>
          <w:rFonts w:ascii="Times New Roman" w:hAnsi="Times New Roman"/>
          <w:szCs w:val="22"/>
          <w:shd w:val="clear" w:color="auto" w:fill="FFFFFF"/>
        </w:rPr>
        <w:t>P</w:t>
      </w:r>
      <w:r w:rsidRPr="004C2087">
        <w:rPr>
          <w:rFonts w:ascii="Times New Roman" w:hAnsi="Times New Roman"/>
          <w:szCs w:val="22"/>
          <w:shd w:val="clear" w:color="auto" w:fill="FFFFFF"/>
        </w:rPr>
        <w:t>andan</w:t>
      </w:r>
      <w:proofErr w:type="spellEnd"/>
      <w:r w:rsidR="007119EA" w:rsidRPr="004C2087">
        <w:rPr>
          <w:rFonts w:ascii="Times New Roman" w:hAnsi="Times New Roman"/>
          <w:szCs w:val="22"/>
          <w:shd w:val="clear" w:color="auto" w:fill="FFFFFF"/>
        </w:rPr>
        <w:t>”</w:t>
      </w:r>
      <w:r w:rsidRPr="004C2087">
        <w:rPr>
          <w:rFonts w:ascii="Times New Roman" w:hAnsi="Times New Roman"/>
          <w:szCs w:val="22"/>
          <w:shd w:val="clear" w:color="auto" w:fill="FFFFFF"/>
        </w:rPr>
        <w:t xml:space="preserve"> is practiced by the </w:t>
      </w:r>
      <w:hyperlink r:id="rId17" w:tooltip="Bali Aga" w:history="1">
        <w:r w:rsidRPr="004C2087">
          <w:rPr>
            <w:rStyle w:val="Hyperlink"/>
            <w:rFonts w:ascii="Times New Roman" w:hAnsi="Times New Roman"/>
            <w:color w:val="auto"/>
            <w:szCs w:val="22"/>
            <w:u w:val="none"/>
            <w:shd w:val="clear" w:color="auto" w:fill="FFFFFF"/>
          </w:rPr>
          <w:t>Bali Aga</w:t>
        </w:r>
      </w:hyperlink>
      <w:r w:rsidRPr="004C2087">
        <w:rPr>
          <w:rFonts w:ascii="Times New Roman" w:hAnsi="Times New Roman"/>
          <w:szCs w:val="22"/>
          <w:shd w:val="clear" w:color="auto" w:fill="FFFFFF"/>
        </w:rPr>
        <w:t> population of </w:t>
      </w:r>
      <w:proofErr w:type="spellStart"/>
      <w:r w:rsidR="00340DAA">
        <w:fldChar w:fldCharType="begin"/>
      </w:r>
      <w:r w:rsidR="00340DAA">
        <w:instrText xml:space="preserve"> HYPERLINK "https://en.wikipedia.org/wiki/Tenganan" \o "Tenganan" </w:instrText>
      </w:r>
      <w:r w:rsidR="00340DAA">
        <w:fldChar w:fldCharType="separate"/>
      </w:r>
      <w:r w:rsidRPr="004C2087">
        <w:rPr>
          <w:rStyle w:val="Hyperlink"/>
          <w:rFonts w:ascii="Times New Roman" w:hAnsi="Times New Roman"/>
          <w:color w:val="auto"/>
          <w:szCs w:val="22"/>
          <w:u w:val="none"/>
          <w:shd w:val="clear" w:color="auto" w:fill="FFFFFF"/>
        </w:rPr>
        <w:t>Tenganan</w:t>
      </w:r>
      <w:proofErr w:type="spellEnd"/>
      <w:r w:rsidR="00340DAA">
        <w:rPr>
          <w:rStyle w:val="Hyperlink"/>
          <w:rFonts w:ascii="Times New Roman" w:hAnsi="Times New Roman"/>
          <w:color w:val="auto"/>
          <w:szCs w:val="22"/>
          <w:u w:val="none"/>
          <w:shd w:val="clear" w:color="auto" w:fill="FFFFFF"/>
        </w:rPr>
        <w:fldChar w:fldCharType="end"/>
      </w:r>
      <w:r w:rsidRPr="004C2087">
        <w:rPr>
          <w:rFonts w:ascii="Times New Roman" w:hAnsi="Times New Roman"/>
          <w:szCs w:val="22"/>
        </w:rPr>
        <w:t xml:space="preserve"> </w:t>
      </w:r>
      <w:proofErr w:type="spellStart"/>
      <w:r w:rsidRPr="004C2087">
        <w:rPr>
          <w:rFonts w:ascii="Times New Roman" w:hAnsi="Times New Roman"/>
          <w:szCs w:val="22"/>
        </w:rPr>
        <w:t>Pegringsingan</w:t>
      </w:r>
      <w:proofErr w:type="spellEnd"/>
      <w:r w:rsidRPr="004C2087">
        <w:rPr>
          <w:rFonts w:ascii="Times New Roman" w:hAnsi="Times New Roman"/>
          <w:szCs w:val="22"/>
        </w:rPr>
        <w:t xml:space="preserve"> V</w:t>
      </w:r>
      <w:r w:rsidRPr="004C2087">
        <w:rPr>
          <w:rFonts w:ascii="Times New Roman" w:hAnsi="Times New Roman"/>
          <w:szCs w:val="22"/>
          <w:shd w:val="clear" w:color="auto" w:fill="FFFFFF"/>
        </w:rPr>
        <w:t>illage in </w:t>
      </w:r>
      <w:hyperlink r:id="rId18" w:tooltip="Karangasem Regency" w:history="1">
        <w:r w:rsidRPr="004C2087">
          <w:rPr>
            <w:rStyle w:val="Hyperlink"/>
            <w:rFonts w:ascii="Times New Roman" w:hAnsi="Times New Roman"/>
            <w:color w:val="auto"/>
            <w:szCs w:val="22"/>
            <w:u w:val="none"/>
            <w:shd w:val="clear" w:color="auto" w:fill="FFFFFF"/>
          </w:rPr>
          <w:t>Karangasem Regency</w:t>
        </w:r>
      </w:hyperlink>
      <w:r w:rsidRPr="004C2087">
        <w:rPr>
          <w:rFonts w:ascii="Times New Roman" w:hAnsi="Times New Roman"/>
          <w:szCs w:val="22"/>
          <w:shd w:val="clear" w:color="auto" w:fill="FFFFFF"/>
        </w:rPr>
        <w:t xml:space="preserve">, Bali Province </w:t>
      </w:r>
      <w:hyperlink r:id="rId19" w:tooltip="Indonesia" w:history="1">
        <w:r w:rsidRPr="004C2087">
          <w:rPr>
            <w:rStyle w:val="Hyperlink"/>
            <w:rFonts w:ascii="Times New Roman" w:hAnsi="Times New Roman"/>
            <w:color w:val="auto"/>
            <w:szCs w:val="22"/>
            <w:u w:val="none"/>
            <w:shd w:val="clear" w:color="auto" w:fill="FFFFFF"/>
          </w:rPr>
          <w:t>Indonesia</w:t>
        </w:r>
      </w:hyperlink>
      <w:r w:rsidRPr="004C2087">
        <w:rPr>
          <w:rFonts w:ascii="Times New Roman" w:hAnsi="Times New Roman"/>
          <w:szCs w:val="22"/>
          <w:shd w:val="clear" w:color="auto" w:fill="FFFFFF"/>
        </w:rPr>
        <w:t xml:space="preserve">. The people of </w:t>
      </w:r>
      <w:proofErr w:type="spellStart"/>
      <w:r w:rsidRPr="004C2087">
        <w:rPr>
          <w:rFonts w:ascii="Times New Roman" w:hAnsi="Times New Roman"/>
          <w:szCs w:val="22"/>
          <w:shd w:val="clear" w:color="auto" w:fill="FFFFFF"/>
        </w:rPr>
        <w:t>Tenganan</w:t>
      </w:r>
      <w:proofErr w:type="spellEnd"/>
      <w:r w:rsidRPr="004C2087">
        <w:rPr>
          <w:rFonts w:ascii="Times New Roman" w:hAnsi="Times New Roman"/>
          <w:szCs w:val="22"/>
          <w:shd w:val="clear" w:color="auto" w:fill="FFFFFF"/>
        </w:rPr>
        <w:t xml:space="preserve"> </w:t>
      </w:r>
      <w:proofErr w:type="spellStart"/>
      <w:r w:rsidRPr="004C2087">
        <w:rPr>
          <w:rFonts w:ascii="Times New Roman" w:hAnsi="Times New Roman"/>
          <w:szCs w:val="22"/>
          <w:shd w:val="clear" w:color="auto" w:fill="FFFFFF"/>
        </w:rPr>
        <w:t>Pegringsingan</w:t>
      </w:r>
      <w:proofErr w:type="spellEnd"/>
      <w:r w:rsidRPr="004C2087">
        <w:rPr>
          <w:rFonts w:ascii="Times New Roman" w:hAnsi="Times New Roman"/>
          <w:szCs w:val="22"/>
          <w:shd w:val="clear" w:color="auto" w:fill="FFFFFF"/>
        </w:rPr>
        <w:t xml:space="preserve"> are devotees of the deity </w:t>
      </w:r>
      <w:proofErr w:type="spellStart"/>
      <w:r w:rsidR="00340DAA">
        <w:fldChar w:fldCharType="begin"/>
      </w:r>
      <w:r w:rsidR="00340DAA">
        <w:instrText xml:space="preserve"> HYPERLINK "https://en.wikipedia.org/wiki/Indra" \o "Indra" </w:instrText>
      </w:r>
      <w:r w:rsidR="00340DAA">
        <w:fldChar w:fldCharType="separate"/>
      </w:r>
      <w:r w:rsidRPr="004C2087">
        <w:rPr>
          <w:rStyle w:val="Hyperlink"/>
          <w:rFonts w:ascii="Times New Roman" w:hAnsi="Times New Roman"/>
          <w:color w:val="auto"/>
          <w:szCs w:val="22"/>
          <w:u w:val="none"/>
          <w:shd w:val="clear" w:color="auto" w:fill="FFFFFF"/>
        </w:rPr>
        <w:t>Indra</w:t>
      </w:r>
      <w:proofErr w:type="spellEnd"/>
      <w:r w:rsidR="00340DAA">
        <w:rPr>
          <w:rStyle w:val="Hyperlink"/>
          <w:rFonts w:ascii="Times New Roman" w:hAnsi="Times New Roman"/>
          <w:color w:val="auto"/>
          <w:szCs w:val="22"/>
          <w:u w:val="none"/>
          <w:shd w:val="clear" w:color="auto" w:fill="FFFFFF"/>
        </w:rPr>
        <w:fldChar w:fldCharType="end"/>
      </w:r>
      <w:r w:rsidRPr="004C2087">
        <w:rPr>
          <w:rFonts w:ascii="Times New Roman" w:hAnsi="Times New Roman"/>
          <w:szCs w:val="22"/>
          <w:shd w:val="clear" w:color="auto" w:fill="FFFFFF"/>
        </w:rPr>
        <w:t>. To honor </w:t>
      </w:r>
      <w:proofErr w:type="spellStart"/>
      <w:r w:rsidR="00340DAA">
        <w:fldChar w:fldCharType="begin"/>
      </w:r>
      <w:r w:rsidR="00340DAA">
        <w:instrText xml:space="preserve"> HYPERLINK "https://en.wikipedia.org/wiki/Indra" \o "Indra" </w:instrText>
      </w:r>
      <w:r w:rsidR="00340DAA">
        <w:fldChar w:fldCharType="separate"/>
      </w:r>
      <w:r w:rsidRPr="004C2087">
        <w:rPr>
          <w:rStyle w:val="Hyperlink"/>
          <w:rFonts w:ascii="Times New Roman" w:hAnsi="Times New Roman"/>
          <w:color w:val="auto"/>
          <w:szCs w:val="22"/>
          <w:u w:val="none"/>
          <w:shd w:val="clear" w:color="auto" w:fill="FFFFFF"/>
        </w:rPr>
        <w:t>Indra</w:t>
      </w:r>
      <w:proofErr w:type="spellEnd"/>
      <w:r w:rsidR="00340DAA">
        <w:rPr>
          <w:rStyle w:val="Hyperlink"/>
          <w:rFonts w:ascii="Times New Roman" w:hAnsi="Times New Roman"/>
          <w:color w:val="auto"/>
          <w:szCs w:val="22"/>
          <w:u w:val="none"/>
          <w:shd w:val="clear" w:color="auto" w:fill="FFFFFF"/>
        </w:rPr>
        <w:fldChar w:fldCharType="end"/>
      </w:r>
      <w:r w:rsidRPr="004C2087">
        <w:rPr>
          <w:rFonts w:ascii="Times New Roman" w:hAnsi="Times New Roman"/>
          <w:szCs w:val="22"/>
          <w:shd w:val="clear" w:color="auto" w:fill="FFFFFF"/>
        </w:rPr>
        <w:t xml:space="preserve"> as a warrior god, many major religious festivals in </w:t>
      </w:r>
      <w:proofErr w:type="spellStart"/>
      <w:r w:rsidRPr="004C2087">
        <w:rPr>
          <w:rFonts w:ascii="Times New Roman" w:hAnsi="Times New Roman"/>
          <w:szCs w:val="22"/>
          <w:shd w:val="clear" w:color="auto" w:fill="FFFFFF"/>
        </w:rPr>
        <w:t>Tenganan</w:t>
      </w:r>
      <w:proofErr w:type="spellEnd"/>
      <w:r w:rsidRPr="004C2087">
        <w:rPr>
          <w:rFonts w:ascii="Times New Roman" w:hAnsi="Times New Roman"/>
          <w:szCs w:val="22"/>
          <w:shd w:val="clear" w:color="auto" w:fill="FFFFFF"/>
        </w:rPr>
        <w:t xml:space="preserve"> involve a ritualistic battle.</w:t>
      </w:r>
    </w:p>
    <w:p w14:paraId="004BB7CC" w14:textId="3752CCC2" w:rsidR="00A96A7C" w:rsidRPr="004C2087" w:rsidRDefault="00A96A7C" w:rsidP="004C2087">
      <w:pPr>
        <w:spacing w:after="0"/>
        <w:ind w:firstLine="720"/>
        <w:jc w:val="both"/>
        <w:rPr>
          <w:rFonts w:ascii="Times New Roman" w:hAnsi="Times New Roman"/>
          <w:szCs w:val="22"/>
        </w:rPr>
      </w:pPr>
      <w:r w:rsidRPr="004C2087">
        <w:rPr>
          <w:rFonts w:ascii="Times New Roman" w:hAnsi="Times New Roman"/>
          <w:szCs w:val="22"/>
        </w:rPr>
        <w:lastRenderedPageBreak/>
        <w:t xml:space="preserve">The Karangasem Regency Tourism Department has tried to </w:t>
      </w:r>
      <w:r w:rsidR="007C6BAB" w:rsidRPr="004C2087">
        <w:rPr>
          <w:rFonts w:ascii="Times New Roman" w:hAnsi="Times New Roman"/>
          <w:szCs w:val="22"/>
        </w:rPr>
        <w:t>develop</w:t>
      </w:r>
      <w:r w:rsidRPr="004C2087">
        <w:rPr>
          <w:rFonts w:ascii="Times New Roman" w:hAnsi="Times New Roman"/>
          <w:szCs w:val="22"/>
        </w:rPr>
        <w:t xml:space="preserve"> the </w:t>
      </w:r>
      <w:proofErr w:type="spellStart"/>
      <w:r w:rsidR="00CD374D" w:rsidRPr="004C2087">
        <w:rPr>
          <w:rFonts w:ascii="Times New Roman" w:hAnsi="Times New Roman"/>
          <w:szCs w:val="22"/>
        </w:rPr>
        <w:t>Tenganan</w:t>
      </w:r>
      <w:proofErr w:type="spellEnd"/>
      <w:r w:rsidR="00CD374D" w:rsidRPr="004C2087">
        <w:rPr>
          <w:rFonts w:ascii="Times New Roman" w:hAnsi="Times New Roman"/>
          <w:szCs w:val="22"/>
        </w:rPr>
        <w:t xml:space="preserve"> </w:t>
      </w:r>
      <w:proofErr w:type="spellStart"/>
      <w:r w:rsidR="00CD374D" w:rsidRPr="004C2087">
        <w:rPr>
          <w:rFonts w:ascii="Times New Roman" w:hAnsi="Times New Roman"/>
          <w:szCs w:val="22"/>
        </w:rPr>
        <w:t>Pegringsingan</w:t>
      </w:r>
      <w:proofErr w:type="spellEnd"/>
      <w:r w:rsidRPr="004C2087">
        <w:rPr>
          <w:rFonts w:ascii="Times New Roman" w:hAnsi="Times New Roman"/>
          <w:szCs w:val="22"/>
        </w:rPr>
        <w:t xml:space="preserve"> village government and community so that village management can be collaborated to improve regional tourism and Karangasem economic development. But until now various activities in the village of </w:t>
      </w:r>
      <w:proofErr w:type="spellStart"/>
      <w:r w:rsidR="00CD374D" w:rsidRPr="004C2087">
        <w:rPr>
          <w:rFonts w:ascii="Times New Roman" w:hAnsi="Times New Roman"/>
          <w:szCs w:val="22"/>
        </w:rPr>
        <w:t>Tenganan</w:t>
      </w:r>
      <w:proofErr w:type="spellEnd"/>
      <w:r w:rsidR="00CD374D" w:rsidRPr="004C2087">
        <w:rPr>
          <w:rFonts w:ascii="Times New Roman" w:hAnsi="Times New Roman"/>
          <w:szCs w:val="22"/>
        </w:rPr>
        <w:t xml:space="preserve"> </w:t>
      </w:r>
      <w:proofErr w:type="spellStart"/>
      <w:r w:rsidR="00CD374D" w:rsidRPr="004C2087">
        <w:rPr>
          <w:rFonts w:ascii="Times New Roman" w:hAnsi="Times New Roman"/>
          <w:szCs w:val="22"/>
        </w:rPr>
        <w:t>Pegringsingan</w:t>
      </w:r>
      <w:proofErr w:type="spellEnd"/>
      <w:r w:rsidRPr="004C2087">
        <w:rPr>
          <w:rFonts w:ascii="Times New Roman" w:hAnsi="Times New Roman"/>
          <w:szCs w:val="22"/>
        </w:rPr>
        <w:t xml:space="preserve"> that </w:t>
      </w:r>
      <w:r w:rsidR="007119EA" w:rsidRPr="004C2087">
        <w:rPr>
          <w:rFonts w:ascii="Times New Roman" w:hAnsi="Times New Roman"/>
          <w:szCs w:val="22"/>
        </w:rPr>
        <w:t>can</w:t>
      </w:r>
      <w:r w:rsidRPr="004C2087">
        <w:rPr>
          <w:rFonts w:ascii="Times New Roman" w:hAnsi="Times New Roman"/>
          <w:szCs w:val="22"/>
        </w:rPr>
        <w:t xml:space="preserve"> attract tourist visits such as the pure </w:t>
      </w:r>
      <w:proofErr w:type="spellStart"/>
      <w:r w:rsidRPr="004C2087">
        <w:rPr>
          <w:rFonts w:ascii="Times New Roman" w:hAnsi="Times New Roman"/>
          <w:szCs w:val="22"/>
        </w:rPr>
        <w:t>Pandan</w:t>
      </w:r>
      <w:proofErr w:type="spellEnd"/>
      <w:r w:rsidRPr="004C2087">
        <w:rPr>
          <w:rFonts w:ascii="Times New Roman" w:hAnsi="Times New Roman"/>
          <w:szCs w:val="22"/>
        </w:rPr>
        <w:t xml:space="preserve"> </w:t>
      </w:r>
      <w:r w:rsidR="007C6BAB" w:rsidRPr="004C2087">
        <w:rPr>
          <w:rFonts w:ascii="Times New Roman" w:hAnsi="Times New Roman"/>
          <w:szCs w:val="22"/>
        </w:rPr>
        <w:t>Battle</w:t>
      </w:r>
      <w:r w:rsidRPr="004C2087">
        <w:rPr>
          <w:rFonts w:ascii="Times New Roman" w:hAnsi="Times New Roman"/>
          <w:szCs w:val="22"/>
        </w:rPr>
        <w:t xml:space="preserve"> ritual are packaged by the village and there is no interference from the </w:t>
      </w:r>
      <w:r w:rsidR="007C6BAB" w:rsidRPr="004C2087">
        <w:rPr>
          <w:rFonts w:ascii="Times New Roman" w:hAnsi="Times New Roman"/>
          <w:szCs w:val="22"/>
        </w:rPr>
        <w:t xml:space="preserve">local </w:t>
      </w:r>
      <w:r w:rsidRPr="004C2087">
        <w:rPr>
          <w:rFonts w:ascii="Times New Roman" w:hAnsi="Times New Roman"/>
          <w:szCs w:val="22"/>
        </w:rPr>
        <w:t>government. This causes the income earned by the village is not maximal and does not contribute to Karangasem PAD because the management of cultural tourism is still carried out independently by the local community.</w:t>
      </w:r>
    </w:p>
    <w:p w14:paraId="73D6C0E2" w14:textId="4F178F8B" w:rsidR="007C6BAB" w:rsidRPr="004C2087" w:rsidRDefault="00A96A7C" w:rsidP="004C2087">
      <w:pPr>
        <w:spacing w:after="0"/>
        <w:ind w:firstLine="720"/>
        <w:jc w:val="both"/>
        <w:rPr>
          <w:rFonts w:ascii="Times New Roman" w:hAnsi="Times New Roman"/>
          <w:b/>
          <w:szCs w:val="22"/>
        </w:rPr>
      </w:pPr>
      <w:r w:rsidRPr="004C2087">
        <w:rPr>
          <w:rFonts w:ascii="Times New Roman" w:hAnsi="Times New Roman"/>
          <w:szCs w:val="22"/>
        </w:rPr>
        <w:t xml:space="preserve">The good management of cultural tourism </w:t>
      </w:r>
      <w:proofErr w:type="spellStart"/>
      <w:r w:rsidR="00CD374D" w:rsidRPr="004C2087">
        <w:rPr>
          <w:rFonts w:ascii="Times New Roman" w:hAnsi="Times New Roman"/>
          <w:szCs w:val="22"/>
        </w:rPr>
        <w:t>Tenganan</w:t>
      </w:r>
      <w:proofErr w:type="spellEnd"/>
      <w:r w:rsidR="00CD374D" w:rsidRPr="004C2087">
        <w:rPr>
          <w:rFonts w:ascii="Times New Roman" w:hAnsi="Times New Roman"/>
          <w:szCs w:val="22"/>
        </w:rPr>
        <w:t xml:space="preserve"> </w:t>
      </w:r>
      <w:proofErr w:type="spellStart"/>
      <w:r w:rsidRPr="004C2087">
        <w:rPr>
          <w:rFonts w:ascii="Times New Roman" w:hAnsi="Times New Roman"/>
          <w:szCs w:val="22"/>
        </w:rPr>
        <w:t>Pegringsingan</w:t>
      </w:r>
      <w:proofErr w:type="spellEnd"/>
      <w:r w:rsidRPr="004C2087">
        <w:rPr>
          <w:rFonts w:ascii="Times New Roman" w:hAnsi="Times New Roman"/>
          <w:szCs w:val="22"/>
        </w:rPr>
        <w:t xml:space="preserve"> Village can certainly provide benefits to many parties, not only the government that benefits from the side of retribution but also increases the economy of the community, especially souvenir craftsmen and the surrounding community. Seeing the potential of the village of </w:t>
      </w:r>
      <w:proofErr w:type="spellStart"/>
      <w:r w:rsidR="00CD374D" w:rsidRPr="004C2087">
        <w:rPr>
          <w:rFonts w:ascii="Times New Roman" w:hAnsi="Times New Roman"/>
          <w:szCs w:val="22"/>
        </w:rPr>
        <w:t>Tenganan</w:t>
      </w:r>
      <w:proofErr w:type="spellEnd"/>
      <w:r w:rsidR="00CD374D" w:rsidRPr="004C2087">
        <w:rPr>
          <w:rFonts w:ascii="Times New Roman" w:hAnsi="Times New Roman"/>
          <w:szCs w:val="22"/>
        </w:rPr>
        <w:t xml:space="preserve"> </w:t>
      </w:r>
      <w:proofErr w:type="spellStart"/>
      <w:r w:rsidR="00CD374D" w:rsidRPr="004C2087">
        <w:rPr>
          <w:rFonts w:ascii="Times New Roman" w:hAnsi="Times New Roman"/>
          <w:szCs w:val="22"/>
        </w:rPr>
        <w:t>Pegringsingan</w:t>
      </w:r>
      <w:proofErr w:type="spellEnd"/>
      <w:r w:rsidRPr="004C2087">
        <w:rPr>
          <w:rFonts w:ascii="Times New Roman" w:hAnsi="Times New Roman"/>
          <w:szCs w:val="22"/>
        </w:rPr>
        <w:t xml:space="preserve">, support and cooperation from the government </w:t>
      </w:r>
      <w:r w:rsidR="007119EA" w:rsidRPr="004C2087">
        <w:rPr>
          <w:rFonts w:ascii="Times New Roman" w:hAnsi="Times New Roman"/>
          <w:szCs w:val="22"/>
        </w:rPr>
        <w:t>are</w:t>
      </w:r>
      <w:r w:rsidRPr="004C2087">
        <w:rPr>
          <w:rFonts w:ascii="Times New Roman" w:hAnsi="Times New Roman"/>
          <w:szCs w:val="22"/>
        </w:rPr>
        <w:t xml:space="preserve"> needed from the Tourism</w:t>
      </w:r>
      <w:r w:rsidR="007C6BAB" w:rsidRPr="004C2087">
        <w:rPr>
          <w:rFonts w:ascii="Times New Roman" w:hAnsi="Times New Roman"/>
          <w:szCs w:val="22"/>
        </w:rPr>
        <w:t xml:space="preserve"> </w:t>
      </w:r>
      <w:r w:rsidRPr="004C2087">
        <w:rPr>
          <w:rFonts w:ascii="Times New Roman" w:hAnsi="Times New Roman"/>
          <w:szCs w:val="22"/>
        </w:rPr>
        <w:t xml:space="preserve">Department in helping the development of </w:t>
      </w:r>
      <w:proofErr w:type="spellStart"/>
      <w:r w:rsidR="00CD374D" w:rsidRPr="004C2087">
        <w:rPr>
          <w:rFonts w:ascii="Times New Roman" w:hAnsi="Times New Roman"/>
          <w:szCs w:val="22"/>
        </w:rPr>
        <w:t>Tenganan</w:t>
      </w:r>
      <w:proofErr w:type="spellEnd"/>
      <w:r w:rsidR="00CD374D" w:rsidRPr="004C2087">
        <w:rPr>
          <w:rFonts w:ascii="Times New Roman" w:hAnsi="Times New Roman"/>
          <w:szCs w:val="22"/>
        </w:rPr>
        <w:t xml:space="preserve"> </w:t>
      </w:r>
      <w:proofErr w:type="spellStart"/>
      <w:r w:rsidR="00CD374D" w:rsidRPr="004C2087">
        <w:rPr>
          <w:rFonts w:ascii="Times New Roman" w:hAnsi="Times New Roman"/>
          <w:szCs w:val="22"/>
        </w:rPr>
        <w:t>Pegringsingan</w:t>
      </w:r>
      <w:proofErr w:type="spellEnd"/>
      <w:r w:rsidRPr="004C2087">
        <w:rPr>
          <w:rFonts w:ascii="Times New Roman" w:hAnsi="Times New Roman"/>
          <w:szCs w:val="22"/>
        </w:rPr>
        <w:t xml:space="preserve"> Village. However, until now the efforts made by related agencies are still not optimal to support the development of cultural tourism in the </w:t>
      </w:r>
      <w:proofErr w:type="spellStart"/>
      <w:r w:rsidR="00CD374D" w:rsidRPr="004C2087">
        <w:rPr>
          <w:rFonts w:ascii="Times New Roman" w:hAnsi="Times New Roman"/>
          <w:szCs w:val="22"/>
        </w:rPr>
        <w:t>Tenganan</w:t>
      </w:r>
      <w:proofErr w:type="spellEnd"/>
      <w:r w:rsidR="00CD374D" w:rsidRPr="004C2087">
        <w:rPr>
          <w:rFonts w:ascii="Times New Roman" w:hAnsi="Times New Roman"/>
          <w:szCs w:val="22"/>
        </w:rPr>
        <w:t xml:space="preserve"> </w:t>
      </w:r>
      <w:proofErr w:type="spellStart"/>
      <w:r w:rsidR="00CD374D" w:rsidRPr="004C2087">
        <w:rPr>
          <w:rFonts w:ascii="Times New Roman" w:hAnsi="Times New Roman"/>
          <w:szCs w:val="22"/>
        </w:rPr>
        <w:t>Pegringsingan</w:t>
      </w:r>
      <w:proofErr w:type="spellEnd"/>
      <w:r w:rsidRPr="004C2087">
        <w:rPr>
          <w:rFonts w:ascii="Times New Roman" w:hAnsi="Times New Roman"/>
          <w:szCs w:val="22"/>
        </w:rPr>
        <w:t xml:space="preserve"> </w:t>
      </w:r>
      <w:proofErr w:type="spellStart"/>
      <w:r w:rsidRPr="004C2087">
        <w:rPr>
          <w:rFonts w:ascii="Times New Roman" w:hAnsi="Times New Roman"/>
          <w:szCs w:val="22"/>
        </w:rPr>
        <w:t>Pegringsingan</w:t>
      </w:r>
      <w:proofErr w:type="spellEnd"/>
      <w:r w:rsidRPr="004C2087">
        <w:rPr>
          <w:rFonts w:ascii="Times New Roman" w:hAnsi="Times New Roman"/>
          <w:szCs w:val="22"/>
        </w:rPr>
        <w:t xml:space="preserve"> village. This is evident from the absence of clear cooperation between the local government and </w:t>
      </w:r>
      <w:r w:rsidR="007119EA" w:rsidRPr="004C2087">
        <w:rPr>
          <w:rFonts w:ascii="Times New Roman" w:hAnsi="Times New Roman"/>
          <w:szCs w:val="22"/>
        </w:rPr>
        <w:t xml:space="preserve">the </w:t>
      </w:r>
      <w:r w:rsidRPr="004C2087">
        <w:rPr>
          <w:rFonts w:ascii="Times New Roman" w:hAnsi="Times New Roman"/>
          <w:szCs w:val="22"/>
        </w:rPr>
        <w:t xml:space="preserve">village government in the development and management of </w:t>
      </w:r>
      <w:proofErr w:type="spellStart"/>
      <w:r w:rsidR="00CD374D" w:rsidRPr="004C2087">
        <w:rPr>
          <w:rFonts w:ascii="Times New Roman" w:hAnsi="Times New Roman"/>
          <w:szCs w:val="22"/>
        </w:rPr>
        <w:t>Tenganan</w:t>
      </w:r>
      <w:proofErr w:type="spellEnd"/>
      <w:r w:rsidR="00CD374D" w:rsidRPr="004C2087">
        <w:rPr>
          <w:rFonts w:ascii="Times New Roman" w:hAnsi="Times New Roman"/>
          <w:szCs w:val="22"/>
        </w:rPr>
        <w:t xml:space="preserve"> </w:t>
      </w:r>
      <w:proofErr w:type="spellStart"/>
      <w:r w:rsidR="00CD374D" w:rsidRPr="004C2087">
        <w:rPr>
          <w:rFonts w:ascii="Times New Roman" w:hAnsi="Times New Roman"/>
          <w:szCs w:val="22"/>
        </w:rPr>
        <w:t>Pegringsingan</w:t>
      </w:r>
      <w:proofErr w:type="spellEnd"/>
      <w:r w:rsidRPr="004C2087">
        <w:rPr>
          <w:rFonts w:ascii="Times New Roman" w:hAnsi="Times New Roman"/>
          <w:szCs w:val="22"/>
        </w:rPr>
        <w:t xml:space="preserve"> village and other various obstacles.</w:t>
      </w:r>
      <w:r w:rsidRPr="004C2087">
        <w:rPr>
          <w:rFonts w:ascii="Times New Roman" w:hAnsi="Times New Roman"/>
          <w:szCs w:val="22"/>
          <w:lang w:val="id-ID"/>
        </w:rPr>
        <w:t xml:space="preserve"> </w:t>
      </w:r>
    </w:p>
    <w:p w14:paraId="3A6307CE" w14:textId="77777777" w:rsidR="00A96A7C" w:rsidRPr="004C2087" w:rsidRDefault="00A96A7C" w:rsidP="004C2087">
      <w:pPr>
        <w:ind w:firstLine="720"/>
        <w:jc w:val="both"/>
        <w:rPr>
          <w:rFonts w:ascii="Times New Roman" w:hAnsi="Times New Roman"/>
          <w:szCs w:val="22"/>
        </w:rPr>
      </w:pPr>
      <w:r w:rsidRPr="004C2087">
        <w:rPr>
          <w:rFonts w:ascii="Times New Roman" w:hAnsi="Times New Roman"/>
          <w:szCs w:val="22"/>
        </w:rPr>
        <w:t>Based on the description that has been stated in the background above, the problems in this study are:</w:t>
      </w:r>
    </w:p>
    <w:p w14:paraId="042F37EA" w14:textId="52AB3C84" w:rsidR="00A96A7C" w:rsidRPr="004C2087" w:rsidRDefault="00A96A7C" w:rsidP="004C2087">
      <w:pPr>
        <w:pStyle w:val="ListParagraph"/>
        <w:numPr>
          <w:ilvl w:val="0"/>
          <w:numId w:val="11"/>
        </w:numPr>
        <w:spacing w:after="160"/>
        <w:ind w:hanging="720"/>
        <w:jc w:val="both"/>
        <w:rPr>
          <w:rFonts w:ascii="Times New Roman" w:hAnsi="Times New Roman"/>
        </w:rPr>
      </w:pPr>
      <w:r w:rsidRPr="004C2087">
        <w:rPr>
          <w:rFonts w:ascii="Times New Roman" w:hAnsi="Times New Roman"/>
        </w:rPr>
        <w:t xml:space="preserve">What are the internal factors in developing cultural tourism in </w:t>
      </w:r>
      <w:proofErr w:type="spellStart"/>
      <w:r w:rsidR="00CD374D" w:rsidRPr="004C2087">
        <w:rPr>
          <w:rFonts w:ascii="Times New Roman" w:hAnsi="Times New Roman"/>
        </w:rPr>
        <w:t>Tenganan</w:t>
      </w:r>
      <w:proofErr w:type="spellEnd"/>
      <w:r w:rsidR="00CD374D" w:rsidRPr="004C2087">
        <w:rPr>
          <w:rFonts w:ascii="Times New Roman" w:hAnsi="Times New Roman"/>
        </w:rPr>
        <w:t xml:space="preserve"> </w:t>
      </w:r>
      <w:proofErr w:type="spellStart"/>
      <w:r w:rsidR="00CD374D" w:rsidRPr="004C2087">
        <w:rPr>
          <w:rFonts w:ascii="Times New Roman" w:hAnsi="Times New Roman"/>
        </w:rPr>
        <w:t>Pegringsingan</w:t>
      </w:r>
      <w:proofErr w:type="spellEnd"/>
      <w:r w:rsidRPr="004C2087">
        <w:rPr>
          <w:rFonts w:ascii="Times New Roman" w:hAnsi="Times New Roman"/>
        </w:rPr>
        <w:t xml:space="preserve"> Village in Karangasem Regency?</w:t>
      </w:r>
    </w:p>
    <w:p w14:paraId="2280C9D3" w14:textId="55EA9BDD" w:rsidR="00A96A7C" w:rsidRPr="004C2087" w:rsidRDefault="00A96A7C" w:rsidP="004C2087">
      <w:pPr>
        <w:pStyle w:val="ListParagraph"/>
        <w:numPr>
          <w:ilvl w:val="0"/>
          <w:numId w:val="11"/>
        </w:numPr>
        <w:spacing w:after="160"/>
        <w:ind w:hanging="720"/>
        <w:jc w:val="both"/>
        <w:rPr>
          <w:rFonts w:ascii="Times New Roman" w:hAnsi="Times New Roman"/>
        </w:rPr>
      </w:pPr>
      <w:r w:rsidRPr="004C2087">
        <w:rPr>
          <w:rFonts w:ascii="Times New Roman" w:hAnsi="Times New Roman"/>
        </w:rPr>
        <w:t xml:space="preserve">What are the external factors in developing cultural tourism </w:t>
      </w:r>
      <w:r w:rsidR="007119EA" w:rsidRPr="004C2087">
        <w:rPr>
          <w:rFonts w:ascii="Times New Roman" w:hAnsi="Times New Roman"/>
        </w:rPr>
        <w:t xml:space="preserve">in </w:t>
      </w:r>
      <w:proofErr w:type="spellStart"/>
      <w:r w:rsidR="00CD374D" w:rsidRPr="004C2087">
        <w:rPr>
          <w:rFonts w:ascii="Times New Roman" w:hAnsi="Times New Roman"/>
        </w:rPr>
        <w:t>Tenganan</w:t>
      </w:r>
      <w:proofErr w:type="spellEnd"/>
      <w:r w:rsidR="00CD374D" w:rsidRPr="004C2087">
        <w:rPr>
          <w:rFonts w:ascii="Times New Roman" w:hAnsi="Times New Roman"/>
        </w:rPr>
        <w:t xml:space="preserve"> </w:t>
      </w:r>
      <w:proofErr w:type="spellStart"/>
      <w:r w:rsidR="00CD374D" w:rsidRPr="004C2087">
        <w:rPr>
          <w:rFonts w:ascii="Times New Roman" w:hAnsi="Times New Roman"/>
        </w:rPr>
        <w:t>Pegringsingan</w:t>
      </w:r>
      <w:proofErr w:type="spellEnd"/>
      <w:r w:rsidRPr="004C2087">
        <w:rPr>
          <w:rFonts w:ascii="Times New Roman" w:hAnsi="Times New Roman"/>
        </w:rPr>
        <w:t xml:space="preserve"> Village in Karangasem Regency?</w:t>
      </w:r>
    </w:p>
    <w:p w14:paraId="618CCCFA" w14:textId="76ABC8FE" w:rsidR="00144DC5" w:rsidRPr="004C2087" w:rsidRDefault="007C6BAB" w:rsidP="004C2087">
      <w:pPr>
        <w:pStyle w:val="ListParagraph"/>
        <w:numPr>
          <w:ilvl w:val="0"/>
          <w:numId w:val="11"/>
        </w:numPr>
        <w:suppressAutoHyphens/>
        <w:autoSpaceDE w:val="0"/>
        <w:autoSpaceDN w:val="0"/>
        <w:adjustRightInd w:val="0"/>
        <w:spacing w:after="0"/>
        <w:ind w:hanging="720"/>
        <w:jc w:val="both"/>
        <w:textAlignment w:val="center"/>
        <w:rPr>
          <w:rFonts w:ascii="Times New Roman" w:eastAsiaTheme="minorHAnsi" w:hAnsi="Times New Roman"/>
          <w:color w:val="000000"/>
          <w:spacing w:val="-6"/>
        </w:rPr>
      </w:pPr>
      <w:r w:rsidRPr="004C2087">
        <w:rPr>
          <w:rFonts w:ascii="Times New Roman" w:hAnsi="Times New Roman"/>
        </w:rPr>
        <w:lastRenderedPageBreak/>
        <w:t>W</w:t>
      </w:r>
      <w:r w:rsidR="00A96A7C" w:rsidRPr="004C2087">
        <w:rPr>
          <w:rFonts w:ascii="Times New Roman" w:hAnsi="Times New Roman"/>
        </w:rPr>
        <w:t xml:space="preserve">hat are the strategies that should be carried out by the Karangasem Tourism Department in developing cultural tourism in </w:t>
      </w:r>
      <w:proofErr w:type="spellStart"/>
      <w:r w:rsidR="00CD374D" w:rsidRPr="004C2087">
        <w:rPr>
          <w:rFonts w:ascii="Times New Roman" w:hAnsi="Times New Roman"/>
        </w:rPr>
        <w:t>Tenganan</w:t>
      </w:r>
      <w:proofErr w:type="spellEnd"/>
      <w:r w:rsidR="00CD374D" w:rsidRPr="004C2087">
        <w:rPr>
          <w:rFonts w:ascii="Times New Roman" w:hAnsi="Times New Roman"/>
        </w:rPr>
        <w:t xml:space="preserve"> </w:t>
      </w:r>
      <w:proofErr w:type="spellStart"/>
      <w:r w:rsidR="00A96A7C" w:rsidRPr="004C2087">
        <w:rPr>
          <w:rFonts w:ascii="Times New Roman" w:hAnsi="Times New Roman"/>
        </w:rPr>
        <w:t>Pegringsingan</w:t>
      </w:r>
      <w:proofErr w:type="spellEnd"/>
      <w:r w:rsidR="00A96A7C" w:rsidRPr="004C2087">
        <w:rPr>
          <w:rFonts w:ascii="Times New Roman" w:hAnsi="Times New Roman"/>
        </w:rPr>
        <w:t xml:space="preserve"> Village in Karangasem Regency?</w:t>
      </w:r>
    </w:p>
    <w:p w14:paraId="59191909" w14:textId="77777777" w:rsidR="00442C79" w:rsidRPr="004C2087" w:rsidRDefault="00442C79" w:rsidP="004C2087">
      <w:pPr>
        <w:pStyle w:val="NormalWeb"/>
        <w:spacing w:before="0" w:beforeAutospacing="0" w:after="0" w:afterAutospacing="0" w:line="276" w:lineRule="auto"/>
        <w:ind w:firstLine="284"/>
        <w:rPr>
          <w:color w:val="212121"/>
          <w:sz w:val="22"/>
          <w:szCs w:val="22"/>
        </w:rPr>
      </w:pPr>
    </w:p>
    <w:p w14:paraId="5A3B66E2" w14:textId="47804F63" w:rsidR="00144DC5" w:rsidRPr="004C2087" w:rsidRDefault="006D340B" w:rsidP="004C2087">
      <w:pPr>
        <w:pStyle w:val="Text"/>
        <w:tabs>
          <w:tab w:val="left" w:pos="426"/>
        </w:tabs>
        <w:spacing w:line="276" w:lineRule="auto"/>
        <w:ind w:firstLine="0"/>
        <w:jc w:val="center"/>
        <w:rPr>
          <w:b/>
          <w:bCs/>
          <w:caps/>
          <w:kern w:val="1"/>
          <w:sz w:val="22"/>
          <w:szCs w:val="22"/>
          <w:lang w:val="en-US"/>
        </w:rPr>
      </w:pPr>
      <w:r w:rsidRPr="004C2087">
        <w:rPr>
          <w:b/>
          <w:bCs/>
          <w:iCs/>
          <w:sz w:val="22"/>
          <w:szCs w:val="22"/>
          <w:lang w:val="id-ID"/>
        </w:rPr>
        <w:t>METHOD</w:t>
      </w:r>
    </w:p>
    <w:p w14:paraId="480EBAB1" w14:textId="62ECB37A" w:rsidR="007C6BAB" w:rsidRPr="004C2087" w:rsidRDefault="007C6BAB" w:rsidP="004C2087">
      <w:pPr>
        <w:spacing w:after="0"/>
        <w:ind w:firstLine="720"/>
        <w:jc w:val="both"/>
        <w:rPr>
          <w:rFonts w:ascii="Times New Roman" w:hAnsi="Times New Roman"/>
          <w:szCs w:val="22"/>
        </w:rPr>
      </w:pPr>
      <w:r w:rsidRPr="004C2087">
        <w:rPr>
          <w:rFonts w:ascii="Times New Roman" w:hAnsi="Times New Roman"/>
          <w:szCs w:val="22"/>
        </w:rPr>
        <w:t xml:space="preserve">This Research used </w:t>
      </w:r>
      <w:r w:rsidR="007119EA" w:rsidRPr="004C2087">
        <w:rPr>
          <w:rFonts w:ascii="Times New Roman" w:hAnsi="Times New Roman"/>
          <w:szCs w:val="22"/>
        </w:rPr>
        <w:t xml:space="preserve">the </w:t>
      </w:r>
      <w:r w:rsidRPr="004C2087">
        <w:rPr>
          <w:rFonts w:ascii="Times New Roman" w:hAnsi="Times New Roman"/>
          <w:szCs w:val="22"/>
        </w:rPr>
        <w:t xml:space="preserve">Descriptive Qualitative method that can be concluded as </w:t>
      </w:r>
      <w:r w:rsidR="007119EA" w:rsidRPr="004C2087">
        <w:rPr>
          <w:rFonts w:ascii="Times New Roman" w:hAnsi="Times New Roman"/>
          <w:szCs w:val="22"/>
        </w:rPr>
        <w:t xml:space="preserve">the </w:t>
      </w:r>
      <w:r w:rsidRPr="004C2087">
        <w:rPr>
          <w:rFonts w:ascii="Times New Roman" w:hAnsi="Times New Roman"/>
          <w:szCs w:val="22"/>
        </w:rPr>
        <w:t xml:space="preserve">method is a study that describes the actual situation at the time of the study and is carried out by collecting data and then interpreting it in the analysis and formulation of the problems found in the field by providing a systematic description or factual and accurate facts that begin with specific statements to construct an argument. Furthermore, the argument was connected with </w:t>
      </w:r>
      <w:r w:rsidR="007119EA" w:rsidRPr="004C2087">
        <w:rPr>
          <w:rFonts w:ascii="Times New Roman" w:hAnsi="Times New Roman"/>
          <w:szCs w:val="22"/>
        </w:rPr>
        <w:t xml:space="preserve">the </w:t>
      </w:r>
      <w:r w:rsidRPr="004C2087">
        <w:rPr>
          <w:rFonts w:ascii="Times New Roman" w:hAnsi="Times New Roman"/>
          <w:szCs w:val="22"/>
        </w:rPr>
        <w:t xml:space="preserve">relevant theory to produce a general conclusion. </w:t>
      </w:r>
    </w:p>
    <w:p w14:paraId="64097787" w14:textId="6680C54D" w:rsidR="00144DC5" w:rsidRPr="004C2087" w:rsidRDefault="007C6BAB" w:rsidP="004C2087">
      <w:pPr>
        <w:suppressAutoHyphens/>
        <w:autoSpaceDE w:val="0"/>
        <w:autoSpaceDN w:val="0"/>
        <w:adjustRightInd w:val="0"/>
        <w:spacing w:after="0"/>
        <w:ind w:firstLine="454"/>
        <w:jc w:val="both"/>
        <w:textAlignment w:val="center"/>
        <w:rPr>
          <w:rFonts w:ascii="Times New Roman" w:eastAsiaTheme="minorHAnsi" w:hAnsi="Times New Roman"/>
          <w:color w:val="000000"/>
          <w:spacing w:val="-6"/>
          <w:szCs w:val="22"/>
          <w:lang w:bidi="ar-SA"/>
        </w:rPr>
      </w:pPr>
      <w:r w:rsidRPr="004C2087">
        <w:rPr>
          <w:rFonts w:ascii="Times New Roman" w:hAnsi="Times New Roman"/>
          <w:szCs w:val="22"/>
        </w:rPr>
        <w:t xml:space="preserve">Techniques for determining the data source used in this study were focus group discussion, interviews, observation, and documentation. Meanwhile, techniques for determining the informants used in this study were snowball sampling and purposive sampling. For the data analysis the researcher used SWOT (Strength, Weakness, Opportunity, Threat) that is According to </w:t>
      </w:r>
      <w:proofErr w:type="spellStart"/>
      <w:r w:rsidRPr="004C2087">
        <w:rPr>
          <w:rFonts w:ascii="Times New Roman" w:hAnsi="Times New Roman"/>
          <w:szCs w:val="22"/>
        </w:rPr>
        <w:t>Rangkuti</w:t>
      </w:r>
      <w:proofErr w:type="spellEnd"/>
      <w:r w:rsidRPr="004C2087">
        <w:rPr>
          <w:rFonts w:ascii="Times New Roman" w:hAnsi="Times New Roman"/>
          <w:szCs w:val="22"/>
        </w:rPr>
        <w:t xml:space="preserve"> (2014) concluding the form of alternative strategies, the data must be analyzed first. Researchers used SWOT analysis in this study. The process of preparing a strategy with SWOT analysis techniques through three stages, namely the stage of data collection, the stage of analysis, and the stage of decision making. Data can be divided into two, namely external data and internal data. External data can be found with the External Factor Analysis Summary (EFAS) table. Ways to determine external strategy factors (EFAS). The weight of each factor in the IFAS and EFAS matrices was obtained through focus group discussions involving related parties in the development of traditional tourism in the village of </w:t>
      </w:r>
      <w:proofErr w:type="spellStart"/>
      <w:r w:rsidRPr="004C2087">
        <w:rPr>
          <w:rFonts w:ascii="Times New Roman" w:hAnsi="Times New Roman"/>
          <w:szCs w:val="22"/>
        </w:rPr>
        <w:t>Tengganan</w:t>
      </w:r>
      <w:proofErr w:type="spellEnd"/>
      <w:r w:rsidRPr="004C2087">
        <w:rPr>
          <w:rFonts w:ascii="Times New Roman" w:hAnsi="Times New Roman"/>
          <w:szCs w:val="22"/>
        </w:rPr>
        <w:t xml:space="preserve"> </w:t>
      </w:r>
      <w:proofErr w:type="spellStart"/>
      <w:r w:rsidRPr="004C2087">
        <w:rPr>
          <w:rFonts w:ascii="Times New Roman" w:hAnsi="Times New Roman"/>
          <w:szCs w:val="22"/>
        </w:rPr>
        <w:t>Pegringsingan</w:t>
      </w:r>
      <w:proofErr w:type="spellEnd"/>
      <w:r w:rsidRPr="004C2087">
        <w:rPr>
          <w:rFonts w:ascii="Times New Roman" w:hAnsi="Times New Roman"/>
          <w:szCs w:val="22"/>
        </w:rPr>
        <w:t>, Karangasem Regency.</w:t>
      </w:r>
    </w:p>
    <w:p w14:paraId="4454C405" w14:textId="77777777" w:rsidR="00474A53" w:rsidRPr="004C2087" w:rsidRDefault="00474A53" w:rsidP="004C2087">
      <w:pPr>
        <w:pStyle w:val="Text"/>
        <w:tabs>
          <w:tab w:val="left" w:pos="426"/>
        </w:tabs>
        <w:spacing w:line="276" w:lineRule="auto"/>
        <w:ind w:firstLine="0"/>
        <w:rPr>
          <w:b/>
          <w:bCs/>
          <w:iCs/>
          <w:sz w:val="22"/>
          <w:szCs w:val="22"/>
          <w:lang w:val="id-ID"/>
        </w:rPr>
      </w:pPr>
    </w:p>
    <w:p w14:paraId="42E87969" w14:textId="2E0BD640" w:rsidR="009B1117" w:rsidRPr="004C2087" w:rsidRDefault="006D340B" w:rsidP="004C2087">
      <w:pPr>
        <w:pStyle w:val="Text"/>
        <w:tabs>
          <w:tab w:val="left" w:pos="426"/>
        </w:tabs>
        <w:spacing w:line="276" w:lineRule="auto"/>
        <w:ind w:firstLine="0"/>
        <w:jc w:val="center"/>
        <w:rPr>
          <w:b/>
          <w:bCs/>
          <w:caps/>
          <w:kern w:val="1"/>
          <w:sz w:val="22"/>
          <w:szCs w:val="22"/>
          <w:lang w:val="id-ID"/>
        </w:rPr>
      </w:pPr>
      <w:r w:rsidRPr="004C2087">
        <w:rPr>
          <w:b/>
          <w:bCs/>
          <w:iCs/>
          <w:sz w:val="22"/>
          <w:szCs w:val="22"/>
          <w:lang w:val="id-ID"/>
        </w:rPr>
        <w:t>RESULTS AND DISCUSSION</w:t>
      </w:r>
    </w:p>
    <w:p w14:paraId="0746DAA3" w14:textId="7233D495" w:rsidR="003B36AE" w:rsidRPr="004C2087" w:rsidRDefault="003B36AE" w:rsidP="000D68B2">
      <w:pPr>
        <w:pStyle w:val="ListParagraph"/>
        <w:numPr>
          <w:ilvl w:val="0"/>
          <w:numId w:val="16"/>
        </w:numPr>
        <w:spacing w:after="0"/>
        <w:ind w:hanging="720"/>
        <w:jc w:val="both"/>
        <w:rPr>
          <w:rFonts w:ascii="Times New Roman" w:hAnsi="Times New Roman"/>
          <w:b/>
        </w:rPr>
      </w:pPr>
      <w:r w:rsidRPr="004C2087">
        <w:rPr>
          <w:rFonts w:ascii="Times New Roman" w:hAnsi="Times New Roman"/>
          <w:b/>
        </w:rPr>
        <w:t xml:space="preserve">Internal Factors of Cultural Tourism Development in </w:t>
      </w:r>
      <w:proofErr w:type="spellStart"/>
      <w:r w:rsidRPr="004C2087">
        <w:rPr>
          <w:rFonts w:ascii="Times New Roman" w:hAnsi="Times New Roman"/>
          <w:b/>
        </w:rPr>
        <w:t>Tenganan</w:t>
      </w:r>
      <w:proofErr w:type="spellEnd"/>
      <w:r w:rsidRPr="004C2087">
        <w:rPr>
          <w:rFonts w:ascii="Times New Roman" w:hAnsi="Times New Roman"/>
          <w:b/>
        </w:rPr>
        <w:t xml:space="preserve"> </w:t>
      </w:r>
      <w:proofErr w:type="spellStart"/>
      <w:r w:rsidRPr="004C2087">
        <w:rPr>
          <w:rFonts w:ascii="Times New Roman" w:hAnsi="Times New Roman"/>
          <w:b/>
        </w:rPr>
        <w:t>Pegringsingan</w:t>
      </w:r>
      <w:proofErr w:type="spellEnd"/>
      <w:r w:rsidRPr="004C2087">
        <w:rPr>
          <w:rFonts w:ascii="Times New Roman" w:hAnsi="Times New Roman"/>
          <w:b/>
        </w:rPr>
        <w:t xml:space="preserve"> Village</w:t>
      </w:r>
    </w:p>
    <w:p w14:paraId="443E5563" w14:textId="2A5D1746" w:rsidR="003B36AE" w:rsidRPr="004C2087" w:rsidRDefault="003B36AE" w:rsidP="004C2087">
      <w:pPr>
        <w:jc w:val="both"/>
        <w:rPr>
          <w:rFonts w:ascii="Times New Roman" w:hAnsi="Times New Roman"/>
          <w:b/>
          <w:szCs w:val="22"/>
        </w:rPr>
      </w:pPr>
      <w:r w:rsidRPr="004C2087">
        <w:rPr>
          <w:rFonts w:ascii="Times New Roman" w:hAnsi="Times New Roman"/>
          <w:b/>
          <w:szCs w:val="22"/>
        </w:rPr>
        <w:lastRenderedPageBreak/>
        <w:t>Streng</w:t>
      </w:r>
      <w:r w:rsidR="00136C0D" w:rsidRPr="004C2087">
        <w:rPr>
          <w:rFonts w:ascii="Times New Roman" w:hAnsi="Times New Roman"/>
          <w:b/>
          <w:szCs w:val="22"/>
        </w:rPr>
        <w:t>t</w:t>
      </w:r>
      <w:r w:rsidRPr="004C2087">
        <w:rPr>
          <w:rFonts w:ascii="Times New Roman" w:hAnsi="Times New Roman"/>
          <w:b/>
          <w:szCs w:val="22"/>
        </w:rPr>
        <w:t>h</w:t>
      </w:r>
      <w:r w:rsidR="00136C0D" w:rsidRPr="004C2087">
        <w:rPr>
          <w:rFonts w:ascii="Times New Roman" w:hAnsi="Times New Roman"/>
          <w:b/>
          <w:szCs w:val="22"/>
        </w:rPr>
        <w:t>s</w:t>
      </w:r>
    </w:p>
    <w:p w14:paraId="265E9D52" w14:textId="77777777" w:rsidR="003B36AE" w:rsidRPr="004C2087" w:rsidRDefault="003B36AE" w:rsidP="004C2087">
      <w:pPr>
        <w:pStyle w:val="ListParagraph"/>
        <w:numPr>
          <w:ilvl w:val="0"/>
          <w:numId w:val="12"/>
        </w:numPr>
        <w:spacing w:after="160"/>
        <w:ind w:left="426"/>
        <w:jc w:val="both"/>
        <w:rPr>
          <w:rFonts w:ascii="Times New Roman" w:hAnsi="Times New Roman"/>
        </w:rPr>
      </w:pPr>
      <w:proofErr w:type="spellStart"/>
      <w:r w:rsidRPr="004C2087">
        <w:rPr>
          <w:rFonts w:ascii="Times New Roman" w:hAnsi="Times New Roman"/>
        </w:rPr>
        <w:t>Tenganan</w:t>
      </w:r>
      <w:proofErr w:type="spellEnd"/>
      <w:r w:rsidRPr="004C2087">
        <w:rPr>
          <w:rFonts w:ascii="Times New Roman" w:hAnsi="Times New Roman"/>
        </w:rPr>
        <w:t xml:space="preserve"> Village has different traditions and customs from the Balinese people in general.</w:t>
      </w:r>
    </w:p>
    <w:p w14:paraId="16C60AEA" w14:textId="77777777" w:rsidR="003B36AE" w:rsidRPr="004C2087" w:rsidRDefault="003B36AE" w:rsidP="004C2087">
      <w:pPr>
        <w:pStyle w:val="ListParagraph"/>
        <w:numPr>
          <w:ilvl w:val="0"/>
          <w:numId w:val="12"/>
        </w:numPr>
        <w:spacing w:after="160"/>
        <w:ind w:left="426"/>
        <w:jc w:val="both"/>
        <w:rPr>
          <w:rFonts w:ascii="Times New Roman" w:hAnsi="Times New Roman"/>
        </w:rPr>
      </w:pPr>
      <w:proofErr w:type="spellStart"/>
      <w:r w:rsidRPr="004C2087">
        <w:rPr>
          <w:rFonts w:ascii="Times New Roman" w:hAnsi="Times New Roman"/>
        </w:rPr>
        <w:t>Tenganan</w:t>
      </w:r>
      <w:proofErr w:type="spellEnd"/>
      <w:r w:rsidRPr="004C2087">
        <w:rPr>
          <w:rFonts w:ascii="Times New Roman" w:hAnsi="Times New Roman"/>
        </w:rPr>
        <w:t xml:space="preserve"> Village has a unique ritual that is held every year.</w:t>
      </w:r>
    </w:p>
    <w:p w14:paraId="469D685B" w14:textId="77777777" w:rsidR="003B36AE" w:rsidRPr="004C2087" w:rsidRDefault="003B36AE" w:rsidP="004C2087">
      <w:pPr>
        <w:pStyle w:val="ListParagraph"/>
        <w:numPr>
          <w:ilvl w:val="0"/>
          <w:numId w:val="12"/>
        </w:numPr>
        <w:spacing w:after="160"/>
        <w:ind w:left="426"/>
        <w:jc w:val="both"/>
        <w:rPr>
          <w:rFonts w:ascii="Times New Roman" w:hAnsi="Times New Roman"/>
        </w:rPr>
      </w:pPr>
      <w:proofErr w:type="spellStart"/>
      <w:r w:rsidRPr="004C2087">
        <w:rPr>
          <w:rFonts w:ascii="Times New Roman" w:hAnsi="Times New Roman"/>
        </w:rPr>
        <w:t>Gringsing</w:t>
      </w:r>
      <w:proofErr w:type="spellEnd"/>
      <w:r w:rsidRPr="004C2087">
        <w:rPr>
          <w:rFonts w:ascii="Times New Roman" w:hAnsi="Times New Roman"/>
        </w:rPr>
        <w:t xml:space="preserve"> fabric is a woven fabric that only exists in </w:t>
      </w:r>
      <w:proofErr w:type="spellStart"/>
      <w:r w:rsidRPr="004C2087">
        <w:rPr>
          <w:rFonts w:ascii="Times New Roman" w:hAnsi="Times New Roman"/>
        </w:rPr>
        <w:t>Tenganan</w:t>
      </w:r>
      <w:proofErr w:type="spellEnd"/>
      <w:r w:rsidRPr="004C2087">
        <w:rPr>
          <w:rFonts w:ascii="Times New Roman" w:hAnsi="Times New Roman"/>
        </w:rPr>
        <w:t xml:space="preserve"> Village.</w:t>
      </w:r>
    </w:p>
    <w:p w14:paraId="1FB9517D" w14:textId="77777777" w:rsidR="003B36AE" w:rsidRPr="004C2087" w:rsidRDefault="003B36AE" w:rsidP="004C2087">
      <w:pPr>
        <w:pStyle w:val="ListParagraph"/>
        <w:numPr>
          <w:ilvl w:val="0"/>
          <w:numId w:val="12"/>
        </w:numPr>
        <w:spacing w:after="160"/>
        <w:ind w:left="426"/>
        <w:jc w:val="both"/>
        <w:rPr>
          <w:rFonts w:ascii="Times New Roman" w:hAnsi="Times New Roman"/>
        </w:rPr>
      </w:pPr>
      <w:r w:rsidRPr="004C2087">
        <w:rPr>
          <w:rFonts w:ascii="Times New Roman" w:hAnsi="Times New Roman"/>
        </w:rPr>
        <w:t xml:space="preserve">The availability of tourism facilities in </w:t>
      </w:r>
      <w:proofErr w:type="spellStart"/>
      <w:r w:rsidRPr="004C2087">
        <w:rPr>
          <w:rFonts w:ascii="Times New Roman" w:hAnsi="Times New Roman"/>
        </w:rPr>
        <w:t>Tenganan</w:t>
      </w:r>
      <w:proofErr w:type="spellEnd"/>
      <w:r w:rsidRPr="004C2087">
        <w:rPr>
          <w:rFonts w:ascii="Times New Roman" w:hAnsi="Times New Roman"/>
        </w:rPr>
        <w:t xml:space="preserve"> Village is quite adequate.</w:t>
      </w:r>
    </w:p>
    <w:p w14:paraId="2377E780" w14:textId="0EB07CB3" w:rsidR="003B36AE" w:rsidRPr="004C2087" w:rsidRDefault="003B36AE" w:rsidP="004C2087">
      <w:pPr>
        <w:jc w:val="both"/>
        <w:rPr>
          <w:rFonts w:ascii="Times New Roman" w:hAnsi="Times New Roman"/>
          <w:b/>
          <w:szCs w:val="22"/>
        </w:rPr>
      </w:pPr>
      <w:r w:rsidRPr="004C2087">
        <w:rPr>
          <w:rFonts w:ascii="Times New Roman" w:hAnsi="Times New Roman"/>
          <w:b/>
          <w:szCs w:val="22"/>
        </w:rPr>
        <w:t>Weakness</w:t>
      </w:r>
      <w:r w:rsidR="00136C0D" w:rsidRPr="004C2087">
        <w:rPr>
          <w:rFonts w:ascii="Times New Roman" w:hAnsi="Times New Roman"/>
          <w:b/>
          <w:szCs w:val="22"/>
        </w:rPr>
        <w:t>es</w:t>
      </w:r>
    </w:p>
    <w:p w14:paraId="49F8F117" w14:textId="77777777" w:rsidR="003B36AE" w:rsidRPr="004C2087" w:rsidRDefault="003B36AE" w:rsidP="004C2087">
      <w:pPr>
        <w:pStyle w:val="ListParagraph"/>
        <w:numPr>
          <w:ilvl w:val="0"/>
          <w:numId w:val="13"/>
        </w:numPr>
        <w:spacing w:after="160"/>
        <w:ind w:left="426"/>
        <w:jc w:val="both"/>
        <w:rPr>
          <w:rFonts w:ascii="Times New Roman" w:hAnsi="Times New Roman"/>
        </w:rPr>
      </w:pPr>
      <w:r w:rsidRPr="004C2087">
        <w:rPr>
          <w:rFonts w:ascii="Times New Roman" w:hAnsi="Times New Roman"/>
        </w:rPr>
        <w:t xml:space="preserve">The high selling prices of </w:t>
      </w:r>
      <w:proofErr w:type="spellStart"/>
      <w:r w:rsidRPr="004C2087">
        <w:rPr>
          <w:rFonts w:ascii="Times New Roman" w:hAnsi="Times New Roman"/>
        </w:rPr>
        <w:t>Gringsing</w:t>
      </w:r>
      <w:proofErr w:type="spellEnd"/>
      <w:r w:rsidRPr="004C2087">
        <w:rPr>
          <w:rFonts w:ascii="Times New Roman" w:hAnsi="Times New Roman"/>
        </w:rPr>
        <w:t xml:space="preserve"> Fabrics. </w:t>
      </w:r>
    </w:p>
    <w:p w14:paraId="6E45E628" w14:textId="77777777" w:rsidR="003B36AE" w:rsidRPr="004C2087" w:rsidRDefault="003B36AE" w:rsidP="004C2087">
      <w:pPr>
        <w:pStyle w:val="ListParagraph"/>
        <w:numPr>
          <w:ilvl w:val="0"/>
          <w:numId w:val="13"/>
        </w:numPr>
        <w:spacing w:after="160"/>
        <w:ind w:left="426"/>
        <w:jc w:val="both"/>
        <w:rPr>
          <w:rFonts w:ascii="Times New Roman" w:hAnsi="Times New Roman"/>
        </w:rPr>
      </w:pPr>
      <w:r w:rsidRPr="004C2087">
        <w:rPr>
          <w:rFonts w:ascii="Times New Roman" w:hAnsi="Times New Roman"/>
        </w:rPr>
        <w:t xml:space="preserve">Lack of expertise and creativity of </w:t>
      </w:r>
      <w:proofErr w:type="spellStart"/>
      <w:r w:rsidRPr="004C2087">
        <w:rPr>
          <w:rFonts w:ascii="Times New Roman" w:hAnsi="Times New Roman"/>
        </w:rPr>
        <w:t>Gringsing</w:t>
      </w:r>
      <w:proofErr w:type="spellEnd"/>
      <w:r w:rsidRPr="004C2087">
        <w:rPr>
          <w:rFonts w:ascii="Times New Roman" w:hAnsi="Times New Roman"/>
        </w:rPr>
        <w:t xml:space="preserve"> fabric craftsmen in </w:t>
      </w:r>
      <w:proofErr w:type="spellStart"/>
      <w:r w:rsidRPr="004C2087">
        <w:rPr>
          <w:rFonts w:ascii="Times New Roman" w:hAnsi="Times New Roman"/>
        </w:rPr>
        <w:t>Tenganan</w:t>
      </w:r>
      <w:proofErr w:type="spellEnd"/>
      <w:r w:rsidRPr="004C2087">
        <w:rPr>
          <w:rFonts w:ascii="Times New Roman" w:hAnsi="Times New Roman"/>
        </w:rPr>
        <w:t xml:space="preserve"> Village.</w:t>
      </w:r>
    </w:p>
    <w:p w14:paraId="0A9B6E77" w14:textId="77777777" w:rsidR="003B36AE" w:rsidRPr="004C2087" w:rsidRDefault="003B36AE" w:rsidP="004C2087">
      <w:pPr>
        <w:pStyle w:val="ListParagraph"/>
        <w:numPr>
          <w:ilvl w:val="0"/>
          <w:numId w:val="13"/>
        </w:numPr>
        <w:spacing w:after="160"/>
        <w:ind w:left="426"/>
        <w:jc w:val="both"/>
        <w:rPr>
          <w:rFonts w:ascii="Times New Roman" w:hAnsi="Times New Roman"/>
        </w:rPr>
      </w:pPr>
      <w:r w:rsidRPr="004C2087">
        <w:rPr>
          <w:rFonts w:ascii="Times New Roman" w:hAnsi="Times New Roman"/>
        </w:rPr>
        <w:t>Tourism management has not been run professionally.</w:t>
      </w:r>
    </w:p>
    <w:p w14:paraId="07E98E4C" w14:textId="77777777" w:rsidR="003B36AE" w:rsidRPr="004C2087" w:rsidRDefault="003B36AE" w:rsidP="004C2087">
      <w:pPr>
        <w:pStyle w:val="ListParagraph"/>
        <w:numPr>
          <w:ilvl w:val="0"/>
          <w:numId w:val="13"/>
        </w:numPr>
        <w:spacing w:after="160"/>
        <w:ind w:left="426"/>
        <w:jc w:val="both"/>
        <w:rPr>
          <w:rFonts w:ascii="Times New Roman" w:hAnsi="Times New Roman"/>
        </w:rPr>
      </w:pPr>
      <w:r w:rsidRPr="004C2087">
        <w:rPr>
          <w:rFonts w:ascii="Times New Roman" w:hAnsi="Times New Roman"/>
        </w:rPr>
        <w:t>The lack of village income due to unclear tariffs for incoming visits to the village.</w:t>
      </w:r>
    </w:p>
    <w:p w14:paraId="26049C87" w14:textId="77777777" w:rsidR="003B36AE" w:rsidRPr="004C2087" w:rsidRDefault="003B36AE" w:rsidP="004C2087">
      <w:pPr>
        <w:pStyle w:val="ListParagraph"/>
        <w:numPr>
          <w:ilvl w:val="0"/>
          <w:numId w:val="13"/>
        </w:numPr>
        <w:spacing w:after="160"/>
        <w:ind w:left="426"/>
        <w:jc w:val="both"/>
        <w:rPr>
          <w:rFonts w:ascii="Times New Roman" w:hAnsi="Times New Roman"/>
        </w:rPr>
      </w:pPr>
      <w:r w:rsidRPr="004C2087">
        <w:rPr>
          <w:rFonts w:ascii="Times New Roman" w:hAnsi="Times New Roman"/>
        </w:rPr>
        <w:t xml:space="preserve">Parking management services for tourists in </w:t>
      </w:r>
      <w:proofErr w:type="spellStart"/>
      <w:r w:rsidRPr="004C2087">
        <w:rPr>
          <w:rFonts w:ascii="Times New Roman" w:hAnsi="Times New Roman"/>
        </w:rPr>
        <w:t>Tenganan</w:t>
      </w:r>
      <w:proofErr w:type="spellEnd"/>
      <w:r w:rsidRPr="004C2087">
        <w:rPr>
          <w:rFonts w:ascii="Times New Roman" w:hAnsi="Times New Roman"/>
        </w:rPr>
        <w:t xml:space="preserve"> </w:t>
      </w:r>
      <w:proofErr w:type="spellStart"/>
      <w:r w:rsidRPr="004C2087">
        <w:rPr>
          <w:rFonts w:ascii="Times New Roman" w:hAnsi="Times New Roman"/>
        </w:rPr>
        <w:t>Pegringsingan</w:t>
      </w:r>
      <w:proofErr w:type="spellEnd"/>
      <w:r w:rsidRPr="004C2087">
        <w:rPr>
          <w:rFonts w:ascii="Times New Roman" w:hAnsi="Times New Roman"/>
        </w:rPr>
        <w:t xml:space="preserve"> Village have not been maximized.</w:t>
      </w:r>
    </w:p>
    <w:p w14:paraId="19F5B33F" w14:textId="77777777" w:rsidR="003B36AE" w:rsidRPr="004C2087" w:rsidRDefault="003B36AE" w:rsidP="004C2087">
      <w:pPr>
        <w:pStyle w:val="ListParagraph"/>
        <w:numPr>
          <w:ilvl w:val="0"/>
          <w:numId w:val="13"/>
        </w:numPr>
        <w:spacing w:after="160"/>
        <w:ind w:left="426"/>
        <w:jc w:val="both"/>
        <w:rPr>
          <w:rFonts w:ascii="Times New Roman" w:hAnsi="Times New Roman"/>
        </w:rPr>
      </w:pPr>
      <w:r w:rsidRPr="004C2087">
        <w:rPr>
          <w:rFonts w:ascii="Times New Roman" w:hAnsi="Times New Roman"/>
        </w:rPr>
        <w:t xml:space="preserve">Lack of knowledge of </w:t>
      </w:r>
      <w:proofErr w:type="spellStart"/>
      <w:r w:rsidRPr="004C2087">
        <w:rPr>
          <w:rFonts w:ascii="Times New Roman" w:hAnsi="Times New Roman"/>
        </w:rPr>
        <w:t>Gringsing</w:t>
      </w:r>
      <w:proofErr w:type="spellEnd"/>
      <w:r w:rsidRPr="004C2087">
        <w:rPr>
          <w:rFonts w:ascii="Times New Roman" w:hAnsi="Times New Roman"/>
        </w:rPr>
        <w:t xml:space="preserve"> fabric sellers in the marketing process and promotion of </w:t>
      </w:r>
      <w:proofErr w:type="spellStart"/>
      <w:r w:rsidRPr="004C2087">
        <w:rPr>
          <w:rFonts w:ascii="Times New Roman" w:hAnsi="Times New Roman"/>
        </w:rPr>
        <w:t>Gringsing</w:t>
      </w:r>
      <w:proofErr w:type="spellEnd"/>
      <w:r w:rsidRPr="004C2087">
        <w:rPr>
          <w:rFonts w:ascii="Times New Roman" w:hAnsi="Times New Roman"/>
        </w:rPr>
        <w:t xml:space="preserve"> fabrics.</w:t>
      </w:r>
    </w:p>
    <w:p w14:paraId="01EA4751" w14:textId="77777777" w:rsidR="003B36AE" w:rsidRPr="004C2087" w:rsidRDefault="003B36AE" w:rsidP="004C2087">
      <w:pPr>
        <w:pStyle w:val="ListParagraph"/>
        <w:ind w:left="426"/>
        <w:jc w:val="both"/>
        <w:rPr>
          <w:rFonts w:ascii="Times New Roman" w:hAnsi="Times New Roman"/>
        </w:rPr>
      </w:pPr>
    </w:p>
    <w:p w14:paraId="0BFDFC31" w14:textId="4D91131A" w:rsidR="003B36AE" w:rsidRPr="00C94397" w:rsidRDefault="003B36AE" w:rsidP="00C56A53">
      <w:pPr>
        <w:pStyle w:val="ListParagraph"/>
        <w:numPr>
          <w:ilvl w:val="0"/>
          <w:numId w:val="16"/>
        </w:numPr>
        <w:spacing w:after="0"/>
        <w:ind w:hanging="720"/>
        <w:jc w:val="both"/>
        <w:rPr>
          <w:rFonts w:ascii="Times New Roman" w:hAnsi="Times New Roman"/>
          <w:b/>
        </w:rPr>
      </w:pPr>
      <w:r w:rsidRPr="00C94397">
        <w:rPr>
          <w:rFonts w:ascii="Times New Roman" w:hAnsi="Times New Roman"/>
          <w:b/>
        </w:rPr>
        <w:t xml:space="preserve">External Factors of Cultural Tourism Development in </w:t>
      </w:r>
      <w:proofErr w:type="spellStart"/>
      <w:r w:rsidRPr="00C94397">
        <w:rPr>
          <w:rFonts w:ascii="Times New Roman" w:hAnsi="Times New Roman"/>
          <w:b/>
        </w:rPr>
        <w:t>Tenganan</w:t>
      </w:r>
      <w:proofErr w:type="spellEnd"/>
      <w:r w:rsidRPr="00C94397">
        <w:rPr>
          <w:rFonts w:ascii="Times New Roman" w:hAnsi="Times New Roman"/>
          <w:b/>
        </w:rPr>
        <w:t xml:space="preserve"> </w:t>
      </w:r>
      <w:proofErr w:type="spellStart"/>
      <w:r w:rsidRPr="00C94397">
        <w:rPr>
          <w:rFonts w:ascii="Times New Roman" w:hAnsi="Times New Roman"/>
          <w:b/>
        </w:rPr>
        <w:t>Pegringsingan</w:t>
      </w:r>
      <w:proofErr w:type="spellEnd"/>
      <w:r w:rsidRPr="00C94397">
        <w:rPr>
          <w:rFonts w:ascii="Times New Roman" w:hAnsi="Times New Roman"/>
          <w:b/>
        </w:rPr>
        <w:t xml:space="preserve"> Village</w:t>
      </w:r>
      <w:r w:rsidR="00C94397" w:rsidRPr="00C94397">
        <w:rPr>
          <w:rFonts w:ascii="Times New Roman" w:hAnsi="Times New Roman"/>
          <w:b/>
          <w:lang w:val="id-ID"/>
        </w:rPr>
        <w:t xml:space="preserve"> </w:t>
      </w:r>
      <w:r w:rsidR="00136C0D" w:rsidRPr="00C94397">
        <w:rPr>
          <w:rFonts w:ascii="Times New Roman" w:hAnsi="Times New Roman"/>
          <w:b/>
        </w:rPr>
        <w:t>Opportunities</w:t>
      </w:r>
    </w:p>
    <w:p w14:paraId="29C0A9B6" w14:textId="13F5FA6F" w:rsidR="003B36AE" w:rsidRPr="004C2087" w:rsidRDefault="003B36AE" w:rsidP="004C2087">
      <w:pPr>
        <w:pStyle w:val="ListParagraph"/>
        <w:numPr>
          <w:ilvl w:val="0"/>
          <w:numId w:val="14"/>
        </w:numPr>
        <w:spacing w:after="160"/>
        <w:ind w:left="426"/>
        <w:jc w:val="both"/>
        <w:rPr>
          <w:rFonts w:ascii="Times New Roman" w:hAnsi="Times New Roman"/>
        </w:rPr>
      </w:pPr>
      <w:r w:rsidRPr="004C2087">
        <w:rPr>
          <w:rFonts w:ascii="Times New Roman" w:hAnsi="Times New Roman"/>
        </w:rPr>
        <w:lastRenderedPageBreak/>
        <w:t xml:space="preserve">Culture-based tourism such as </w:t>
      </w:r>
      <w:proofErr w:type="spellStart"/>
      <w:r w:rsidRPr="004C2087">
        <w:rPr>
          <w:rFonts w:ascii="Times New Roman" w:hAnsi="Times New Roman"/>
        </w:rPr>
        <w:t>Tenganan</w:t>
      </w:r>
      <w:proofErr w:type="spellEnd"/>
      <w:r w:rsidRPr="004C2087">
        <w:rPr>
          <w:rFonts w:ascii="Times New Roman" w:hAnsi="Times New Roman"/>
        </w:rPr>
        <w:t xml:space="preserve"> </w:t>
      </w:r>
      <w:proofErr w:type="spellStart"/>
      <w:r w:rsidRPr="004C2087">
        <w:rPr>
          <w:rFonts w:ascii="Times New Roman" w:hAnsi="Times New Roman"/>
        </w:rPr>
        <w:t>Pegringsingan</w:t>
      </w:r>
      <w:proofErr w:type="spellEnd"/>
      <w:r w:rsidRPr="004C2087">
        <w:rPr>
          <w:rFonts w:ascii="Times New Roman" w:hAnsi="Times New Roman"/>
        </w:rPr>
        <w:t xml:space="preserve"> is in high demand by tourists during the modern era.</w:t>
      </w:r>
    </w:p>
    <w:p w14:paraId="5F3B70A6" w14:textId="617D1012" w:rsidR="003B36AE" w:rsidRPr="004C2087" w:rsidRDefault="003B36AE" w:rsidP="004C2087">
      <w:pPr>
        <w:pStyle w:val="ListParagraph"/>
        <w:numPr>
          <w:ilvl w:val="0"/>
          <w:numId w:val="14"/>
        </w:numPr>
        <w:spacing w:after="160"/>
        <w:ind w:left="426"/>
        <w:jc w:val="both"/>
        <w:rPr>
          <w:rFonts w:ascii="Times New Roman" w:hAnsi="Times New Roman"/>
        </w:rPr>
      </w:pPr>
      <w:proofErr w:type="spellStart"/>
      <w:r w:rsidRPr="004C2087">
        <w:rPr>
          <w:rFonts w:ascii="Times New Roman" w:hAnsi="Times New Roman"/>
        </w:rPr>
        <w:t>Tenganan</w:t>
      </w:r>
      <w:proofErr w:type="spellEnd"/>
      <w:r w:rsidRPr="004C2087">
        <w:rPr>
          <w:rFonts w:ascii="Times New Roman" w:hAnsi="Times New Roman"/>
        </w:rPr>
        <w:t xml:space="preserve"> Village Cultural Tourism</w:t>
      </w:r>
      <w:r w:rsidR="006C5B4A" w:rsidRPr="004C2087">
        <w:rPr>
          <w:rFonts w:ascii="Times New Roman" w:hAnsi="Times New Roman"/>
        </w:rPr>
        <w:t xml:space="preserve"> </w:t>
      </w:r>
      <w:r w:rsidRPr="004C2087">
        <w:rPr>
          <w:rFonts w:ascii="Times New Roman" w:hAnsi="Times New Roman"/>
        </w:rPr>
        <w:t>properly developed, can prosper the village community.</w:t>
      </w:r>
    </w:p>
    <w:p w14:paraId="065D7FBA" w14:textId="77777777" w:rsidR="003B36AE" w:rsidRPr="004C2087" w:rsidRDefault="003B36AE" w:rsidP="004C2087">
      <w:pPr>
        <w:pStyle w:val="ListParagraph"/>
        <w:numPr>
          <w:ilvl w:val="0"/>
          <w:numId w:val="14"/>
        </w:numPr>
        <w:spacing w:after="160"/>
        <w:ind w:left="426"/>
        <w:jc w:val="both"/>
        <w:rPr>
          <w:rFonts w:ascii="Times New Roman" w:hAnsi="Times New Roman"/>
        </w:rPr>
      </w:pPr>
      <w:proofErr w:type="spellStart"/>
      <w:r w:rsidRPr="004C2087">
        <w:rPr>
          <w:rFonts w:ascii="Times New Roman" w:hAnsi="Times New Roman"/>
        </w:rPr>
        <w:t>Tenganan</w:t>
      </w:r>
      <w:proofErr w:type="spellEnd"/>
      <w:r w:rsidRPr="004C2087">
        <w:rPr>
          <w:rFonts w:ascii="Times New Roman" w:hAnsi="Times New Roman"/>
        </w:rPr>
        <w:t xml:space="preserve"> Village is one of the three tourism destinations that are declared to be leading tourism in Karangasem Regency.</w:t>
      </w:r>
    </w:p>
    <w:p w14:paraId="4BF9B9DE" w14:textId="77777777" w:rsidR="003B36AE" w:rsidRPr="004C2087" w:rsidRDefault="003B36AE" w:rsidP="004C2087">
      <w:pPr>
        <w:pStyle w:val="ListParagraph"/>
        <w:numPr>
          <w:ilvl w:val="0"/>
          <w:numId w:val="14"/>
        </w:numPr>
        <w:spacing w:after="160"/>
        <w:ind w:left="426"/>
        <w:jc w:val="both"/>
        <w:rPr>
          <w:rFonts w:ascii="Times New Roman" w:hAnsi="Times New Roman"/>
        </w:rPr>
      </w:pPr>
      <w:r w:rsidRPr="004C2087">
        <w:rPr>
          <w:rFonts w:ascii="Times New Roman" w:hAnsi="Times New Roman"/>
        </w:rPr>
        <w:t>The seriousness of the Karangasem Regency government to develop tourism in Karangasem with the issuance of the Regent's Regulation Number 52 of 2017 concerning Management of Tourism Attraction.</w:t>
      </w:r>
    </w:p>
    <w:p w14:paraId="465C556F" w14:textId="0F596574" w:rsidR="003B36AE" w:rsidRPr="004C2087" w:rsidRDefault="003B36AE" w:rsidP="004C2087">
      <w:pPr>
        <w:pStyle w:val="ListParagraph"/>
        <w:numPr>
          <w:ilvl w:val="0"/>
          <w:numId w:val="14"/>
        </w:numPr>
        <w:spacing w:after="160"/>
        <w:ind w:left="426"/>
        <w:jc w:val="both"/>
        <w:rPr>
          <w:rFonts w:ascii="Times New Roman" w:hAnsi="Times New Roman"/>
        </w:rPr>
      </w:pPr>
      <w:r w:rsidRPr="004C2087">
        <w:rPr>
          <w:rFonts w:ascii="Times New Roman" w:hAnsi="Times New Roman"/>
        </w:rPr>
        <w:t xml:space="preserve">The </w:t>
      </w:r>
      <w:proofErr w:type="spellStart"/>
      <w:r w:rsidRPr="004C2087">
        <w:rPr>
          <w:rFonts w:ascii="Times New Roman" w:hAnsi="Times New Roman"/>
        </w:rPr>
        <w:t>Tenganan</w:t>
      </w:r>
      <w:proofErr w:type="spellEnd"/>
      <w:r w:rsidRPr="004C2087">
        <w:rPr>
          <w:rFonts w:ascii="Times New Roman" w:hAnsi="Times New Roman"/>
        </w:rPr>
        <w:t xml:space="preserve"> </w:t>
      </w:r>
      <w:proofErr w:type="spellStart"/>
      <w:r w:rsidRPr="004C2087">
        <w:rPr>
          <w:rFonts w:ascii="Times New Roman" w:hAnsi="Times New Roman"/>
        </w:rPr>
        <w:t>Pegringsingan</w:t>
      </w:r>
      <w:proofErr w:type="spellEnd"/>
      <w:r w:rsidRPr="004C2087">
        <w:rPr>
          <w:rFonts w:ascii="Times New Roman" w:hAnsi="Times New Roman"/>
        </w:rPr>
        <w:t xml:space="preserve"> Village Culture Festival </w:t>
      </w:r>
      <w:r w:rsidR="007119EA" w:rsidRPr="004C2087">
        <w:rPr>
          <w:rFonts w:ascii="Times New Roman" w:hAnsi="Times New Roman"/>
        </w:rPr>
        <w:t>i</w:t>
      </w:r>
      <w:r w:rsidRPr="004C2087">
        <w:rPr>
          <w:rFonts w:ascii="Times New Roman" w:hAnsi="Times New Roman"/>
        </w:rPr>
        <w:t>s an annual routine agenda of the Karangasem Regency Tourism Office.</w:t>
      </w:r>
    </w:p>
    <w:p w14:paraId="5F4670B8" w14:textId="4D378027" w:rsidR="003B36AE" w:rsidRPr="004C2087" w:rsidRDefault="003B36AE" w:rsidP="004C2087">
      <w:pPr>
        <w:jc w:val="both"/>
        <w:rPr>
          <w:rFonts w:ascii="Times New Roman" w:hAnsi="Times New Roman"/>
          <w:b/>
          <w:szCs w:val="22"/>
        </w:rPr>
      </w:pPr>
      <w:r w:rsidRPr="004C2087">
        <w:rPr>
          <w:rFonts w:ascii="Times New Roman" w:hAnsi="Times New Roman"/>
          <w:b/>
          <w:szCs w:val="22"/>
        </w:rPr>
        <w:t>Threat</w:t>
      </w:r>
      <w:r w:rsidR="00136C0D" w:rsidRPr="004C2087">
        <w:rPr>
          <w:rFonts w:ascii="Times New Roman" w:hAnsi="Times New Roman"/>
          <w:b/>
          <w:szCs w:val="22"/>
        </w:rPr>
        <w:t>s</w:t>
      </w:r>
    </w:p>
    <w:p w14:paraId="2C5F242D" w14:textId="77777777" w:rsidR="003B36AE" w:rsidRPr="004C2087" w:rsidRDefault="003B36AE" w:rsidP="004C2087">
      <w:pPr>
        <w:pStyle w:val="ListParagraph"/>
        <w:numPr>
          <w:ilvl w:val="0"/>
          <w:numId w:val="15"/>
        </w:numPr>
        <w:spacing w:after="160"/>
        <w:ind w:left="426"/>
        <w:jc w:val="both"/>
        <w:rPr>
          <w:rFonts w:ascii="Times New Roman" w:hAnsi="Times New Roman"/>
        </w:rPr>
      </w:pPr>
      <w:r w:rsidRPr="004C2087">
        <w:rPr>
          <w:rFonts w:ascii="Times New Roman" w:hAnsi="Times New Roman"/>
        </w:rPr>
        <w:t xml:space="preserve">The tourists' interest to buy souvenirs from </w:t>
      </w:r>
      <w:proofErr w:type="spellStart"/>
      <w:r w:rsidRPr="004C2087">
        <w:rPr>
          <w:rFonts w:ascii="Times New Roman" w:hAnsi="Times New Roman"/>
        </w:rPr>
        <w:t>Tenganan</w:t>
      </w:r>
      <w:proofErr w:type="spellEnd"/>
      <w:r w:rsidRPr="004C2087">
        <w:rPr>
          <w:rFonts w:ascii="Times New Roman" w:hAnsi="Times New Roman"/>
        </w:rPr>
        <w:t xml:space="preserve"> Village is still low.</w:t>
      </w:r>
    </w:p>
    <w:p w14:paraId="58FBAA50" w14:textId="77777777" w:rsidR="003B36AE" w:rsidRPr="004C2087" w:rsidRDefault="003B36AE" w:rsidP="004C2087">
      <w:pPr>
        <w:pStyle w:val="ListParagraph"/>
        <w:numPr>
          <w:ilvl w:val="0"/>
          <w:numId w:val="15"/>
        </w:numPr>
        <w:spacing w:after="160"/>
        <w:ind w:left="426"/>
        <w:jc w:val="both"/>
        <w:rPr>
          <w:rFonts w:ascii="Times New Roman" w:hAnsi="Times New Roman"/>
        </w:rPr>
      </w:pPr>
      <w:r w:rsidRPr="004C2087">
        <w:rPr>
          <w:rFonts w:ascii="Times New Roman" w:hAnsi="Times New Roman"/>
        </w:rPr>
        <w:t xml:space="preserve">Cooperation between </w:t>
      </w:r>
      <w:proofErr w:type="spellStart"/>
      <w:r w:rsidRPr="004C2087">
        <w:rPr>
          <w:rFonts w:ascii="Times New Roman" w:hAnsi="Times New Roman"/>
        </w:rPr>
        <w:t>Tenganan</w:t>
      </w:r>
      <w:proofErr w:type="spellEnd"/>
      <w:r w:rsidRPr="004C2087">
        <w:rPr>
          <w:rFonts w:ascii="Times New Roman" w:hAnsi="Times New Roman"/>
        </w:rPr>
        <w:t xml:space="preserve"> Village and Local Government has not yet been established.</w:t>
      </w:r>
    </w:p>
    <w:p w14:paraId="49C1A258" w14:textId="77777777" w:rsidR="003B36AE" w:rsidRPr="004C2087" w:rsidRDefault="003B36AE" w:rsidP="004C2087">
      <w:pPr>
        <w:pStyle w:val="ListParagraph"/>
        <w:numPr>
          <w:ilvl w:val="0"/>
          <w:numId w:val="15"/>
        </w:numPr>
        <w:spacing w:after="160"/>
        <w:ind w:left="426"/>
        <w:jc w:val="both"/>
        <w:rPr>
          <w:rFonts w:ascii="Times New Roman" w:hAnsi="Times New Roman"/>
        </w:rPr>
      </w:pPr>
      <w:r w:rsidRPr="004C2087">
        <w:rPr>
          <w:rFonts w:ascii="Times New Roman" w:hAnsi="Times New Roman"/>
        </w:rPr>
        <w:t>The influx of modernization and globalization.</w:t>
      </w:r>
    </w:p>
    <w:p w14:paraId="247DD74C" w14:textId="77777777" w:rsidR="003B36AE" w:rsidRPr="004C2087" w:rsidRDefault="003B36AE" w:rsidP="004C2087">
      <w:pPr>
        <w:pStyle w:val="ListParagraph"/>
        <w:numPr>
          <w:ilvl w:val="0"/>
          <w:numId w:val="15"/>
        </w:numPr>
        <w:spacing w:after="160"/>
        <w:ind w:left="426"/>
        <w:jc w:val="both"/>
        <w:rPr>
          <w:rFonts w:ascii="Times New Roman" w:hAnsi="Times New Roman"/>
        </w:rPr>
      </w:pPr>
      <w:r w:rsidRPr="004C2087">
        <w:rPr>
          <w:rFonts w:ascii="Times New Roman" w:hAnsi="Times New Roman"/>
        </w:rPr>
        <w:t>Environmental pollution and damage.</w:t>
      </w:r>
    </w:p>
    <w:p w14:paraId="377114C8" w14:textId="7E3D9363" w:rsidR="003B36AE" w:rsidRPr="004C2087" w:rsidRDefault="003B36AE" w:rsidP="004C2087">
      <w:pPr>
        <w:jc w:val="both"/>
        <w:rPr>
          <w:rFonts w:ascii="Times New Roman" w:hAnsi="Times New Roman"/>
          <w:szCs w:val="22"/>
        </w:rPr>
        <w:sectPr w:rsidR="003B36AE" w:rsidRPr="004C2087" w:rsidSect="00C0302C">
          <w:type w:val="continuous"/>
          <w:pgSz w:w="11907" w:h="16839" w:code="9"/>
          <w:pgMar w:top="1134" w:right="1134" w:bottom="1134" w:left="1701" w:header="708" w:footer="454" w:gutter="0"/>
          <w:cols w:num="2" w:space="708"/>
          <w:docGrid w:linePitch="360"/>
        </w:sectPr>
      </w:pPr>
      <w:r w:rsidRPr="004C2087">
        <w:rPr>
          <w:rFonts w:ascii="Times New Roman" w:hAnsi="Times New Roman"/>
          <w:szCs w:val="22"/>
        </w:rPr>
        <w:tab/>
      </w:r>
    </w:p>
    <w:p w14:paraId="2ECEA827" w14:textId="18C83B95" w:rsidR="00136C0D" w:rsidRPr="000D68B2" w:rsidRDefault="00136C0D" w:rsidP="000D68B2">
      <w:pPr>
        <w:spacing w:after="0"/>
        <w:ind w:left="720" w:hanging="720"/>
        <w:rPr>
          <w:rFonts w:ascii="Times New Roman" w:hAnsi="Times New Roman"/>
          <w:b/>
          <w:szCs w:val="22"/>
        </w:rPr>
      </w:pPr>
      <w:r w:rsidRPr="004C2087">
        <w:rPr>
          <w:rFonts w:ascii="Times New Roman" w:hAnsi="Times New Roman"/>
          <w:b/>
          <w:szCs w:val="22"/>
        </w:rPr>
        <w:lastRenderedPageBreak/>
        <w:t>Table 1</w:t>
      </w:r>
      <w:r w:rsidR="004C2087">
        <w:rPr>
          <w:rFonts w:ascii="Times New Roman" w:hAnsi="Times New Roman"/>
          <w:b/>
          <w:szCs w:val="22"/>
          <w:lang w:val="id-ID"/>
        </w:rPr>
        <w:t xml:space="preserve">. </w:t>
      </w:r>
      <w:r w:rsidR="003B36AE" w:rsidRPr="004C2087">
        <w:rPr>
          <w:rFonts w:ascii="Times New Roman" w:hAnsi="Times New Roman"/>
          <w:b/>
          <w:szCs w:val="22"/>
        </w:rPr>
        <w:t>Average Weight Score of Internal Strategy Factors</w:t>
      </w:r>
    </w:p>
    <w:tbl>
      <w:tblPr>
        <w:tblStyle w:val="TableGrid"/>
        <w:tblW w:w="6750" w:type="dxa"/>
        <w:jc w:val="center"/>
        <w:tblLook w:val="04A0" w:firstRow="1" w:lastRow="0" w:firstColumn="1" w:lastColumn="0" w:noHBand="0" w:noVBand="1"/>
      </w:tblPr>
      <w:tblGrid>
        <w:gridCol w:w="4050"/>
        <w:gridCol w:w="2700"/>
      </w:tblGrid>
      <w:tr w:rsidR="003B36AE" w:rsidRPr="004C2087" w14:paraId="499E55D3" w14:textId="77777777" w:rsidTr="00C94397">
        <w:trPr>
          <w:trHeight w:val="530"/>
          <w:jc w:val="center"/>
        </w:trPr>
        <w:tc>
          <w:tcPr>
            <w:tcW w:w="4050" w:type="dxa"/>
            <w:shd w:val="clear" w:color="auto" w:fill="BFBFBF" w:themeFill="background1" w:themeFillShade="BF"/>
            <w:vAlign w:val="center"/>
          </w:tcPr>
          <w:p w14:paraId="7DA65B3B"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Internal Strategy Factors</w:t>
            </w:r>
          </w:p>
        </w:tc>
        <w:tc>
          <w:tcPr>
            <w:tcW w:w="2700" w:type="dxa"/>
            <w:shd w:val="clear" w:color="auto" w:fill="BFBFBF" w:themeFill="background1" w:themeFillShade="BF"/>
            <w:vAlign w:val="center"/>
          </w:tcPr>
          <w:p w14:paraId="7206F04D"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Average of</w:t>
            </w:r>
          </w:p>
          <w:p w14:paraId="0F3D9C35"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Weight x Ratting</w:t>
            </w:r>
          </w:p>
        </w:tc>
      </w:tr>
      <w:tr w:rsidR="003B36AE" w:rsidRPr="004C2087" w14:paraId="31F51F44" w14:textId="77777777" w:rsidTr="00C94397">
        <w:trPr>
          <w:jc w:val="center"/>
        </w:trPr>
        <w:tc>
          <w:tcPr>
            <w:tcW w:w="6750" w:type="dxa"/>
            <w:gridSpan w:val="2"/>
            <w:shd w:val="clear" w:color="auto" w:fill="BFBFBF" w:themeFill="background1" w:themeFillShade="BF"/>
            <w:vAlign w:val="center"/>
          </w:tcPr>
          <w:p w14:paraId="5A4F5ECF" w14:textId="77777777" w:rsidR="003B36AE" w:rsidRPr="004C2087" w:rsidRDefault="003B36AE" w:rsidP="000D68B2">
            <w:pPr>
              <w:spacing w:after="0"/>
              <w:jc w:val="center"/>
              <w:rPr>
                <w:rFonts w:ascii="Times New Roman" w:hAnsi="Times New Roman"/>
                <w:szCs w:val="22"/>
              </w:rPr>
            </w:pPr>
            <w:proofErr w:type="spellStart"/>
            <w:r w:rsidRPr="004C2087">
              <w:rPr>
                <w:rFonts w:ascii="Times New Roman" w:hAnsi="Times New Roman"/>
                <w:szCs w:val="22"/>
              </w:rPr>
              <w:t>Strenght</w:t>
            </w:r>
            <w:proofErr w:type="spellEnd"/>
          </w:p>
        </w:tc>
      </w:tr>
      <w:tr w:rsidR="003B36AE" w:rsidRPr="004C2087" w14:paraId="5D79CBC3" w14:textId="77777777" w:rsidTr="00C94397">
        <w:trPr>
          <w:jc w:val="center"/>
        </w:trPr>
        <w:tc>
          <w:tcPr>
            <w:tcW w:w="4050" w:type="dxa"/>
            <w:vAlign w:val="center"/>
          </w:tcPr>
          <w:p w14:paraId="23BD350B"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Strength Number 1</w:t>
            </w:r>
          </w:p>
        </w:tc>
        <w:tc>
          <w:tcPr>
            <w:tcW w:w="2700" w:type="dxa"/>
            <w:vAlign w:val="center"/>
          </w:tcPr>
          <w:p w14:paraId="2CA8A976"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0,469</w:t>
            </w:r>
          </w:p>
        </w:tc>
      </w:tr>
      <w:tr w:rsidR="003B36AE" w:rsidRPr="004C2087" w14:paraId="7D695C47" w14:textId="77777777" w:rsidTr="00C94397">
        <w:trPr>
          <w:jc w:val="center"/>
        </w:trPr>
        <w:tc>
          <w:tcPr>
            <w:tcW w:w="4050" w:type="dxa"/>
            <w:vAlign w:val="center"/>
          </w:tcPr>
          <w:p w14:paraId="248AE503"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Strength Number 2</w:t>
            </w:r>
          </w:p>
        </w:tc>
        <w:tc>
          <w:tcPr>
            <w:tcW w:w="2700" w:type="dxa"/>
            <w:vAlign w:val="center"/>
          </w:tcPr>
          <w:p w14:paraId="7F807083"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0,451</w:t>
            </w:r>
          </w:p>
        </w:tc>
      </w:tr>
      <w:tr w:rsidR="003B36AE" w:rsidRPr="004C2087" w14:paraId="3B7892B7" w14:textId="77777777" w:rsidTr="00C94397">
        <w:trPr>
          <w:jc w:val="center"/>
        </w:trPr>
        <w:tc>
          <w:tcPr>
            <w:tcW w:w="4050" w:type="dxa"/>
            <w:vAlign w:val="center"/>
          </w:tcPr>
          <w:p w14:paraId="4E061863"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Strength Number 3</w:t>
            </w:r>
          </w:p>
        </w:tc>
        <w:tc>
          <w:tcPr>
            <w:tcW w:w="2700" w:type="dxa"/>
            <w:vAlign w:val="center"/>
          </w:tcPr>
          <w:p w14:paraId="5AE26CE6"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0,444</w:t>
            </w:r>
          </w:p>
        </w:tc>
      </w:tr>
      <w:tr w:rsidR="003B36AE" w:rsidRPr="004C2087" w14:paraId="5E6824F8" w14:textId="77777777" w:rsidTr="00C94397">
        <w:trPr>
          <w:jc w:val="center"/>
        </w:trPr>
        <w:tc>
          <w:tcPr>
            <w:tcW w:w="4050" w:type="dxa"/>
            <w:vAlign w:val="center"/>
          </w:tcPr>
          <w:p w14:paraId="1BA1442F"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Strength Number 4</w:t>
            </w:r>
          </w:p>
        </w:tc>
        <w:tc>
          <w:tcPr>
            <w:tcW w:w="2700" w:type="dxa"/>
            <w:vAlign w:val="center"/>
          </w:tcPr>
          <w:p w14:paraId="14C1806A"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0,430</w:t>
            </w:r>
          </w:p>
        </w:tc>
      </w:tr>
      <w:tr w:rsidR="003B36AE" w:rsidRPr="004C2087" w14:paraId="47CF95DE" w14:textId="77777777" w:rsidTr="00C94397">
        <w:trPr>
          <w:jc w:val="center"/>
        </w:trPr>
        <w:tc>
          <w:tcPr>
            <w:tcW w:w="6750" w:type="dxa"/>
            <w:gridSpan w:val="2"/>
            <w:shd w:val="clear" w:color="auto" w:fill="BFBFBF" w:themeFill="background1" w:themeFillShade="BF"/>
            <w:vAlign w:val="center"/>
          </w:tcPr>
          <w:p w14:paraId="5C5F1C5A"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Weakness</w:t>
            </w:r>
          </w:p>
        </w:tc>
      </w:tr>
      <w:tr w:rsidR="003B36AE" w:rsidRPr="004C2087" w14:paraId="3109A498" w14:textId="77777777" w:rsidTr="00C94397">
        <w:trPr>
          <w:jc w:val="center"/>
        </w:trPr>
        <w:tc>
          <w:tcPr>
            <w:tcW w:w="4050" w:type="dxa"/>
            <w:vAlign w:val="center"/>
          </w:tcPr>
          <w:p w14:paraId="01B53214"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Weakness Number 1</w:t>
            </w:r>
          </w:p>
        </w:tc>
        <w:tc>
          <w:tcPr>
            <w:tcW w:w="2700" w:type="dxa"/>
            <w:vAlign w:val="center"/>
          </w:tcPr>
          <w:p w14:paraId="1F4EE73C"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0,143</w:t>
            </w:r>
          </w:p>
        </w:tc>
      </w:tr>
      <w:tr w:rsidR="003B36AE" w:rsidRPr="004C2087" w14:paraId="0FADBBE9" w14:textId="77777777" w:rsidTr="00C94397">
        <w:trPr>
          <w:jc w:val="center"/>
        </w:trPr>
        <w:tc>
          <w:tcPr>
            <w:tcW w:w="4050" w:type="dxa"/>
            <w:vAlign w:val="center"/>
          </w:tcPr>
          <w:p w14:paraId="59FC23C0"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Weakness Number 2</w:t>
            </w:r>
          </w:p>
        </w:tc>
        <w:tc>
          <w:tcPr>
            <w:tcW w:w="2700" w:type="dxa"/>
            <w:vAlign w:val="center"/>
          </w:tcPr>
          <w:p w14:paraId="38F44FFF"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0,147</w:t>
            </w:r>
          </w:p>
        </w:tc>
      </w:tr>
      <w:tr w:rsidR="003B36AE" w:rsidRPr="004C2087" w14:paraId="6DBBB880" w14:textId="77777777" w:rsidTr="00C94397">
        <w:trPr>
          <w:jc w:val="center"/>
        </w:trPr>
        <w:tc>
          <w:tcPr>
            <w:tcW w:w="4050" w:type="dxa"/>
            <w:vAlign w:val="center"/>
          </w:tcPr>
          <w:p w14:paraId="170E9E0F"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Weakness Number 3</w:t>
            </w:r>
          </w:p>
        </w:tc>
        <w:tc>
          <w:tcPr>
            <w:tcW w:w="2700" w:type="dxa"/>
            <w:vAlign w:val="center"/>
          </w:tcPr>
          <w:p w14:paraId="26D252B5"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0,142</w:t>
            </w:r>
          </w:p>
        </w:tc>
      </w:tr>
      <w:tr w:rsidR="003B36AE" w:rsidRPr="004C2087" w14:paraId="19D62F4E" w14:textId="77777777" w:rsidTr="00C94397">
        <w:trPr>
          <w:jc w:val="center"/>
        </w:trPr>
        <w:tc>
          <w:tcPr>
            <w:tcW w:w="4050" w:type="dxa"/>
            <w:vAlign w:val="center"/>
          </w:tcPr>
          <w:p w14:paraId="55A20308"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Weakness Number 4</w:t>
            </w:r>
          </w:p>
        </w:tc>
        <w:tc>
          <w:tcPr>
            <w:tcW w:w="2700" w:type="dxa"/>
            <w:vAlign w:val="center"/>
          </w:tcPr>
          <w:p w14:paraId="435B1F8D"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0,136</w:t>
            </w:r>
          </w:p>
        </w:tc>
      </w:tr>
      <w:tr w:rsidR="003B36AE" w:rsidRPr="004C2087" w14:paraId="154F39F8" w14:textId="77777777" w:rsidTr="00C94397">
        <w:trPr>
          <w:jc w:val="center"/>
        </w:trPr>
        <w:tc>
          <w:tcPr>
            <w:tcW w:w="4050" w:type="dxa"/>
            <w:vAlign w:val="center"/>
          </w:tcPr>
          <w:p w14:paraId="48E176F6"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Weakness Number 5</w:t>
            </w:r>
          </w:p>
        </w:tc>
        <w:tc>
          <w:tcPr>
            <w:tcW w:w="2700" w:type="dxa"/>
            <w:vAlign w:val="center"/>
          </w:tcPr>
          <w:p w14:paraId="0C9D9AFB"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0,162</w:t>
            </w:r>
          </w:p>
        </w:tc>
      </w:tr>
      <w:tr w:rsidR="003B36AE" w:rsidRPr="004C2087" w14:paraId="0B843962" w14:textId="77777777" w:rsidTr="00C94397">
        <w:trPr>
          <w:jc w:val="center"/>
        </w:trPr>
        <w:tc>
          <w:tcPr>
            <w:tcW w:w="4050" w:type="dxa"/>
            <w:vAlign w:val="center"/>
          </w:tcPr>
          <w:p w14:paraId="1B6FAE12"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Weakness Number 6</w:t>
            </w:r>
          </w:p>
        </w:tc>
        <w:tc>
          <w:tcPr>
            <w:tcW w:w="2700" w:type="dxa"/>
            <w:vAlign w:val="center"/>
          </w:tcPr>
          <w:p w14:paraId="2675AD40"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0,136</w:t>
            </w:r>
          </w:p>
        </w:tc>
      </w:tr>
      <w:tr w:rsidR="003B36AE" w:rsidRPr="004C2087" w14:paraId="2F1FC8D5" w14:textId="77777777" w:rsidTr="00C94397">
        <w:trPr>
          <w:jc w:val="center"/>
        </w:trPr>
        <w:tc>
          <w:tcPr>
            <w:tcW w:w="4050" w:type="dxa"/>
            <w:vAlign w:val="center"/>
          </w:tcPr>
          <w:p w14:paraId="6A9A22DD"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TOTAL</w:t>
            </w:r>
          </w:p>
        </w:tc>
        <w:tc>
          <w:tcPr>
            <w:tcW w:w="2700" w:type="dxa"/>
            <w:vAlign w:val="center"/>
          </w:tcPr>
          <w:p w14:paraId="36387651" w14:textId="77777777" w:rsidR="003B36AE" w:rsidRPr="004C2087" w:rsidRDefault="003B36AE" w:rsidP="000D68B2">
            <w:pPr>
              <w:spacing w:after="0"/>
              <w:jc w:val="center"/>
              <w:rPr>
                <w:rFonts w:ascii="Times New Roman" w:hAnsi="Times New Roman"/>
                <w:szCs w:val="22"/>
              </w:rPr>
            </w:pPr>
            <w:r w:rsidRPr="004C2087">
              <w:rPr>
                <w:rFonts w:ascii="Times New Roman" w:hAnsi="Times New Roman"/>
                <w:szCs w:val="22"/>
              </w:rPr>
              <w:t>2,66</w:t>
            </w:r>
          </w:p>
        </w:tc>
      </w:tr>
    </w:tbl>
    <w:p w14:paraId="7682984F" w14:textId="3BED0F1F" w:rsidR="003B36AE" w:rsidRPr="000D68B2" w:rsidRDefault="003B36AE" w:rsidP="000D68B2">
      <w:pPr>
        <w:spacing w:after="0"/>
        <w:ind w:right="-567"/>
        <w:jc w:val="right"/>
        <w:rPr>
          <w:rFonts w:ascii="Times New Roman" w:hAnsi="Times New Roman"/>
          <w:i/>
          <w:sz w:val="18"/>
          <w:szCs w:val="22"/>
        </w:rPr>
      </w:pPr>
      <w:r w:rsidRPr="000D68B2">
        <w:rPr>
          <w:rFonts w:ascii="Times New Roman" w:hAnsi="Times New Roman"/>
          <w:i/>
          <w:sz w:val="18"/>
          <w:szCs w:val="22"/>
        </w:rPr>
        <w:tab/>
      </w:r>
      <w:r w:rsidRPr="000D68B2">
        <w:rPr>
          <w:rFonts w:ascii="Times New Roman" w:hAnsi="Times New Roman"/>
          <w:i/>
          <w:sz w:val="18"/>
          <w:szCs w:val="22"/>
        </w:rPr>
        <w:tab/>
      </w:r>
      <w:r w:rsidRPr="000D68B2">
        <w:rPr>
          <w:rFonts w:ascii="Times New Roman" w:hAnsi="Times New Roman"/>
          <w:i/>
          <w:sz w:val="18"/>
          <w:szCs w:val="22"/>
        </w:rPr>
        <w:tab/>
        <w:t xml:space="preserve">Source: </w:t>
      </w:r>
      <w:proofErr w:type="spellStart"/>
      <w:r w:rsidRPr="000D68B2">
        <w:rPr>
          <w:rFonts w:ascii="Times New Roman" w:hAnsi="Times New Roman"/>
          <w:i/>
          <w:sz w:val="18"/>
          <w:szCs w:val="22"/>
        </w:rPr>
        <w:t>Rangkuti</w:t>
      </w:r>
      <w:proofErr w:type="spellEnd"/>
      <w:r w:rsidRPr="000D68B2">
        <w:rPr>
          <w:rFonts w:ascii="Times New Roman" w:hAnsi="Times New Roman"/>
          <w:i/>
          <w:sz w:val="18"/>
          <w:szCs w:val="22"/>
        </w:rPr>
        <w:t xml:space="preserve"> (processed by researcher, 2020)</w:t>
      </w:r>
      <w:r w:rsidRPr="000D68B2">
        <w:rPr>
          <w:rFonts w:ascii="Times New Roman" w:hAnsi="Times New Roman"/>
          <w:i/>
          <w:sz w:val="18"/>
          <w:szCs w:val="22"/>
        </w:rPr>
        <w:tab/>
      </w:r>
    </w:p>
    <w:p w14:paraId="0B1A01DE" w14:textId="13B4A589" w:rsidR="003B36AE" w:rsidRPr="004C2087" w:rsidRDefault="00136C0D" w:rsidP="000D68B2">
      <w:pPr>
        <w:spacing w:after="0"/>
        <w:rPr>
          <w:rFonts w:ascii="Times New Roman" w:hAnsi="Times New Roman"/>
          <w:szCs w:val="22"/>
        </w:rPr>
      </w:pPr>
      <w:r w:rsidRPr="004C2087">
        <w:rPr>
          <w:rFonts w:ascii="Times New Roman" w:hAnsi="Times New Roman"/>
          <w:b/>
          <w:szCs w:val="22"/>
        </w:rPr>
        <w:lastRenderedPageBreak/>
        <w:t>Table 2</w:t>
      </w:r>
      <w:r w:rsidR="000D68B2">
        <w:rPr>
          <w:rFonts w:ascii="Times New Roman" w:hAnsi="Times New Roman"/>
          <w:b/>
          <w:szCs w:val="22"/>
          <w:lang w:val="id-ID"/>
        </w:rPr>
        <w:t xml:space="preserve">. </w:t>
      </w:r>
      <w:r w:rsidR="003B36AE" w:rsidRPr="004C2087">
        <w:rPr>
          <w:rFonts w:ascii="Times New Roman" w:hAnsi="Times New Roman"/>
          <w:b/>
          <w:szCs w:val="22"/>
        </w:rPr>
        <w:t>Average Weight Score of External Strategy Factors</w:t>
      </w:r>
    </w:p>
    <w:tbl>
      <w:tblPr>
        <w:tblStyle w:val="TableGrid"/>
        <w:tblpPr w:leftFromText="180" w:rightFromText="180" w:vertAnchor="text" w:horzAnchor="page" w:tblpXSpec="center" w:tblpY="36"/>
        <w:tblW w:w="6750" w:type="dxa"/>
        <w:tblLook w:val="04A0" w:firstRow="1" w:lastRow="0" w:firstColumn="1" w:lastColumn="0" w:noHBand="0" w:noVBand="1"/>
      </w:tblPr>
      <w:tblGrid>
        <w:gridCol w:w="4233"/>
        <w:gridCol w:w="2517"/>
      </w:tblGrid>
      <w:tr w:rsidR="000D68B2" w:rsidRPr="004C2087" w14:paraId="1B3BF994" w14:textId="77777777" w:rsidTr="00C94397">
        <w:tc>
          <w:tcPr>
            <w:tcW w:w="4233" w:type="dxa"/>
            <w:shd w:val="clear" w:color="auto" w:fill="BFBFBF" w:themeFill="background1" w:themeFillShade="BF"/>
            <w:vAlign w:val="center"/>
          </w:tcPr>
          <w:p w14:paraId="01761E18"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External Strategy Factors</w:t>
            </w:r>
          </w:p>
        </w:tc>
        <w:tc>
          <w:tcPr>
            <w:tcW w:w="2517" w:type="dxa"/>
            <w:shd w:val="clear" w:color="auto" w:fill="BFBFBF" w:themeFill="background1" w:themeFillShade="BF"/>
            <w:vAlign w:val="center"/>
          </w:tcPr>
          <w:p w14:paraId="2B6D3917"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Average of</w:t>
            </w:r>
          </w:p>
          <w:p w14:paraId="1833EDF1" w14:textId="77777777" w:rsidR="000D68B2" w:rsidRPr="004C2087" w:rsidRDefault="000D68B2" w:rsidP="000D68B2">
            <w:pPr>
              <w:spacing w:after="0"/>
              <w:jc w:val="center"/>
              <w:rPr>
                <w:rFonts w:ascii="Times New Roman" w:hAnsi="Times New Roman"/>
                <w:szCs w:val="22"/>
              </w:rPr>
            </w:pPr>
            <w:proofErr w:type="spellStart"/>
            <w:r w:rsidRPr="004C2087">
              <w:rPr>
                <w:rFonts w:ascii="Times New Roman" w:hAnsi="Times New Roman"/>
                <w:szCs w:val="22"/>
              </w:rPr>
              <w:t>Bobot</w:t>
            </w:r>
            <w:proofErr w:type="spellEnd"/>
            <w:r w:rsidRPr="004C2087">
              <w:rPr>
                <w:rFonts w:ascii="Times New Roman" w:hAnsi="Times New Roman"/>
                <w:szCs w:val="22"/>
              </w:rPr>
              <w:t xml:space="preserve"> x Ratting</w:t>
            </w:r>
          </w:p>
        </w:tc>
      </w:tr>
      <w:tr w:rsidR="000D68B2" w:rsidRPr="004C2087" w14:paraId="13F24BAF" w14:textId="77777777" w:rsidTr="00C94397">
        <w:tc>
          <w:tcPr>
            <w:tcW w:w="6750" w:type="dxa"/>
            <w:gridSpan w:val="2"/>
            <w:shd w:val="clear" w:color="auto" w:fill="BFBFBF" w:themeFill="background1" w:themeFillShade="BF"/>
            <w:vAlign w:val="center"/>
          </w:tcPr>
          <w:p w14:paraId="66E25561"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Opportunity</w:t>
            </w:r>
          </w:p>
        </w:tc>
      </w:tr>
      <w:tr w:rsidR="000D68B2" w:rsidRPr="004C2087" w14:paraId="51793184" w14:textId="77777777" w:rsidTr="00C94397">
        <w:tc>
          <w:tcPr>
            <w:tcW w:w="4233" w:type="dxa"/>
          </w:tcPr>
          <w:p w14:paraId="514E47D9"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Opportunity Number 1</w:t>
            </w:r>
          </w:p>
        </w:tc>
        <w:tc>
          <w:tcPr>
            <w:tcW w:w="2517" w:type="dxa"/>
          </w:tcPr>
          <w:p w14:paraId="4327306A"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0,401</w:t>
            </w:r>
          </w:p>
        </w:tc>
      </w:tr>
      <w:tr w:rsidR="000D68B2" w:rsidRPr="004C2087" w14:paraId="351D3F55" w14:textId="77777777" w:rsidTr="00C94397">
        <w:tc>
          <w:tcPr>
            <w:tcW w:w="4233" w:type="dxa"/>
          </w:tcPr>
          <w:p w14:paraId="316D7B15"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Opportunity Number 1</w:t>
            </w:r>
          </w:p>
        </w:tc>
        <w:tc>
          <w:tcPr>
            <w:tcW w:w="2517" w:type="dxa"/>
          </w:tcPr>
          <w:p w14:paraId="50179E35"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0,366</w:t>
            </w:r>
          </w:p>
        </w:tc>
      </w:tr>
      <w:tr w:rsidR="000D68B2" w:rsidRPr="004C2087" w14:paraId="37857798" w14:textId="77777777" w:rsidTr="00C94397">
        <w:tc>
          <w:tcPr>
            <w:tcW w:w="4233" w:type="dxa"/>
          </w:tcPr>
          <w:p w14:paraId="3E135ED2"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Opportunity Number 1</w:t>
            </w:r>
          </w:p>
        </w:tc>
        <w:tc>
          <w:tcPr>
            <w:tcW w:w="2517" w:type="dxa"/>
          </w:tcPr>
          <w:p w14:paraId="082967F3"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0,383</w:t>
            </w:r>
          </w:p>
        </w:tc>
      </w:tr>
      <w:tr w:rsidR="000D68B2" w:rsidRPr="004C2087" w14:paraId="0E6EF0F1" w14:textId="77777777" w:rsidTr="00C94397">
        <w:tc>
          <w:tcPr>
            <w:tcW w:w="4233" w:type="dxa"/>
          </w:tcPr>
          <w:p w14:paraId="1649E367"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Opportunity Number 1</w:t>
            </w:r>
          </w:p>
        </w:tc>
        <w:tc>
          <w:tcPr>
            <w:tcW w:w="2517" w:type="dxa"/>
          </w:tcPr>
          <w:p w14:paraId="2BA5B073"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0,383</w:t>
            </w:r>
          </w:p>
        </w:tc>
      </w:tr>
      <w:tr w:rsidR="000D68B2" w:rsidRPr="004C2087" w14:paraId="55AF4FB9" w14:textId="77777777" w:rsidTr="00C94397">
        <w:tc>
          <w:tcPr>
            <w:tcW w:w="4233" w:type="dxa"/>
          </w:tcPr>
          <w:p w14:paraId="511DF3C3"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Opportunity Number 1</w:t>
            </w:r>
          </w:p>
        </w:tc>
        <w:tc>
          <w:tcPr>
            <w:tcW w:w="2517" w:type="dxa"/>
          </w:tcPr>
          <w:p w14:paraId="051D721C"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0,376</w:t>
            </w:r>
          </w:p>
        </w:tc>
      </w:tr>
      <w:tr w:rsidR="000D68B2" w:rsidRPr="004C2087" w14:paraId="23680E1A" w14:textId="77777777" w:rsidTr="00C94397">
        <w:tc>
          <w:tcPr>
            <w:tcW w:w="6750" w:type="dxa"/>
            <w:gridSpan w:val="2"/>
            <w:shd w:val="clear" w:color="auto" w:fill="BFBFBF" w:themeFill="background1" w:themeFillShade="BF"/>
          </w:tcPr>
          <w:p w14:paraId="419244D9"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Threat</w:t>
            </w:r>
          </w:p>
        </w:tc>
      </w:tr>
      <w:tr w:rsidR="000D68B2" w:rsidRPr="004C2087" w14:paraId="0060DC98" w14:textId="77777777" w:rsidTr="00C94397">
        <w:tc>
          <w:tcPr>
            <w:tcW w:w="4233" w:type="dxa"/>
          </w:tcPr>
          <w:p w14:paraId="69F1CA0B"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Threat Number 1</w:t>
            </w:r>
          </w:p>
        </w:tc>
        <w:tc>
          <w:tcPr>
            <w:tcW w:w="2517" w:type="dxa"/>
          </w:tcPr>
          <w:p w14:paraId="7BE0F696"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0,136</w:t>
            </w:r>
          </w:p>
        </w:tc>
      </w:tr>
      <w:tr w:rsidR="000D68B2" w:rsidRPr="004C2087" w14:paraId="0DD949E7" w14:textId="77777777" w:rsidTr="00C94397">
        <w:tc>
          <w:tcPr>
            <w:tcW w:w="4233" w:type="dxa"/>
          </w:tcPr>
          <w:p w14:paraId="1EFB6FB0"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Threat Number 2</w:t>
            </w:r>
          </w:p>
        </w:tc>
        <w:tc>
          <w:tcPr>
            <w:tcW w:w="2517" w:type="dxa"/>
          </w:tcPr>
          <w:p w14:paraId="2EF87CD2"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0,115</w:t>
            </w:r>
          </w:p>
        </w:tc>
      </w:tr>
      <w:tr w:rsidR="000D68B2" w:rsidRPr="004C2087" w14:paraId="13AC4380" w14:textId="77777777" w:rsidTr="00C94397">
        <w:tc>
          <w:tcPr>
            <w:tcW w:w="4233" w:type="dxa"/>
          </w:tcPr>
          <w:p w14:paraId="63F4CC94"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Threat Number 3</w:t>
            </w:r>
          </w:p>
        </w:tc>
        <w:tc>
          <w:tcPr>
            <w:tcW w:w="2517" w:type="dxa"/>
          </w:tcPr>
          <w:p w14:paraId="4159234E"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0,123</w:t>
            </w:r>
          </w:p>
        </w:tc>
      </w:tr>
      <w:tr w:rsidR="000D68B2" w:rsidRPr="004C2087" w14:paraId="05CA5FC5" w14:textId="77777777" w:rsidTr="00C94397">
        <w:tc>
          <w:tcPr>
            <w:tcW w:w="4233" w:type="dxa"/>
          </w:tcPr>
          <w:p w14:paraId="52A64902"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Threat Number 4</w:t>
            </w:r>
          </w:p>
        </w:tc>
        <w:tc>
          <w:tcPr>
            <w:tcW w:w="2517" w:type="dxa"/>
          </w:tcPr>
          <w:p w14:paraId="504BC4D1"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0,112</w:t>
            </w:r>
          </w:p>
        </w:tc>
      </w:tr>
      <w:tr w:rsidR="000D68B2" w:rsidRPr="004C2087" w14:paraId="2C7E3A6E" w14:textId="77777777" w:rsidTr="00C94397">
        <w:tc>
          <w:tcPr>
            <w:tcW w:w="4233" w:type="dxa"/>
          </w:tcPr>
          <w:p w14:paraId="3FC8B3E0"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TOTAL</w:t>
            </w:r>
          </w:p>
        </w:tc>
        <w:tc>
          <w:tcPr>
            <w:tcW w:w="2517" w:type="dxa"/>
          </w:tcPr>
          <w:p w14:paraId="11A971C5" w14:textId="77777777" w:rsidR="000D68B2" w:rsidRPr="004C2087" w:rsidRDefault="000D68B2" w:rsidP="000D68B2">
            <w:pPr>
              <w:spacing w:after="0"/>
              <w:jc w:val="center"/>
              <w:rPr>
                <w:rFonts w:ascii="Times New Roman" w:hAnsi="Times New Roman"/>
                <w:szCs w:val="22"/>
              </w:rPr>
            </w:pPr>
            <w:r w:rsidRPr="004C2087">
              <w:rPr>
                <w:rFonts w:ascii="Times New Roman" w:hAnsi="Times New Roman"/>
                <w:szCs w:val="22"/>
              </w:rPr>
              <w:t>2,395</w:t>
            </w:r>
          </w:p>
        </w:tc>
      </w:tr>
    </w:tbl>
    <w:p w14:paraId="653080C2" w14:textId="77777777" w:rsidR="00136C0D" w:rsidRPr="004C2087" w:rsidRDefault="00136C0D" w:rsidP="004C2087">
      <w:pPr>
        <w:spacing w:after="0"/>
        <w:jc w:val="center"/>
        <w:rPr>
          <w:rFonts w:ascii="Times New Roman" w:hAnsi="Times New Roman"/>
          <w:szCs w:val="22"/>
        </w:rPr>
      </w:pPr>
    </w:p>
    <w:p w14:paraId="33428D75" w14:textId="77777777" w:rsidR="000D68B2" w:rsidRDefault="003B36AE" w:rsidP="004C2087">
      <w:pPr>
        <w:rPr>
          <w:rFonts w:ascii="Times New Roman" w:hAnsi="Times New Roman"/>
          <w:szCs w:val="22"/>
        </w:rPr>
      </w:pPr>
      <w:r w:rsidRPr="004C2087">
        <w:rPr>
          <w:rFonts w:ascii="Times New Roman" w:hAnsi="Times New Roman"/>
          <w:szCs w:val="22"/>
        </w:rPr>
        <w:tab/>
      </w:r>
      <w:r w:rsidRPr="004C2087">
        <w:rPr>
          <w:rFonts w:ascii="Times New Roman" w:hAnsi="Times New Roman"/>
          <w:szCs w:val="22"/>
        </w:rPr>
        <w:tab/>
      </w:r>
      <w:r w:rsidRPr="004C2087">
        <w:rPr>
          <w:rFonts w:ascii="Times New Roman" w:hAnsi="Times New Roman"/>
          <w:szCs w:val="22"/>
        </w:rPr>
        <w:tab/>
      </w:r>
    </w:p>
    <w:p w14:paraId="0D178FFD" w14:textId="77777777" w:rsidR="000D68B2" w:rsidRDefault="000D68B2" w:rsidP="004C2087">
      <w:pPr>
        <w:rPr>
          <w:rFonts w:ascii="Times New Roman" w:hAnsi="Times New Roman"/>
          <w:szCs w:val="22"/>
        </w:rPr>
      </w:pPr>
    </w:p>
    <w:p w14:paraId="5E6FF598" w14:textId="77777777" w:rsidR="000D68B2" w:rsidRDefault="000D68B2" w:rsidP="004C2087">
      <w:pPr>
        <w:rPr>
          <w:rFonts w:ascii="Times New Roman" w:hAnsi="Times New Roman"/>
          <w:szCs w:val="22"/>
        </w:rPr>
      </w:pPr>
    </w:p>
    <w:p w14:paraId="5C91A9E2" w14:textId="77777777" w:rsidR="000D68B2" w:rsidRDefault="000D68B2" w:rsidP="004C2087">
      <w:pPr>
        <w:rPr>
          <w:rFonts w:ascii="Times New Roman" w:hAnsi="Times New Roman"/>
          <w:szCs w:val="22"/>
        </w:rPr>
      </w:pPr>
    </w:p>
    <w:p w14:paraId="3BA6A201" w14:textId="77777777" w:rsidR="000D68B2" w:rsidRDefault="000D68B2" w:rsidP="004C2087">
      <w:pPr>
        <w:rPr>
          <w:rFonts w:ascii="Times New Roman" w:hAnsi="Times New Roman"/>
          <w:szCs w:val="22"/>
        </w:rPr>
      </w:pPr>
    </w:p>
    <w:p w14:paraId="16792BD9" w14:textId="77777777" w:rsidR="000D68B2" w:rsidRDefault="000D68B2" w:rsidP="004C2087">
      <w:pPr>
        <w:rPr>
          <w:rFonts w:ascii="Times New Roman" w:hAnsi="Times New Roman"/>
          <w:szCs w:val="22"/>
        </w:rPr>
      </w:pPr>
    </w:p>
    <w:p w14:paraId="63EDC9E0" w14:textId="77777777" w:rsidR="000D68B2" w:rsidRDefault="000D68B2" w:rsidP="004C2087">
      <w:pPr>
        <w:rPr>
          <w:rFonts w:ascii="Times New Roman" w:hAnsi="Times New Roman"/>
          <w:szCs w:val="22"/>
        </w:rPr>
      </w:pPr>
    </w:p>
    <w:p w14:paraId="1AA5B8A6" w14:textId="77777777" w:rsidR="000D68B2" w:rsidRDefault="000D68B2" w:rsidP="000D68B2">
      <w:pPr>
        <w:spacing w:after="0"/>
        <w:rPr>
          <w:rFonts w:ascii="Times New Roman" w:hAnsi="Times New Roman"/>
          <w:szCs w:val="22"/>
        </w:rPr>
      </w:pPr>
    </w:p>
    <w:p w14:paraId="265EDA63" w14:textId="62A9881A" w:rsidR="003B36AE" w:rsidRPr="000D68B2" w:rsidRDefault="003B36AE" w:rsidP="000D68B2">
      <w:pPr>
        <w:spacing w:after="0"/>
        <w:jc w:val="right"/>
        <w:rPr>
          <w:rFonts w:ascii="Times New Roman" w:hAnsi="Times New Roman"/>
          <w:i/>
          <w:sz w:val="18"/>
          <w:szCs w:val="22"/>
        </w:rPr>
      </w:pPr>
      <w:r w:rsidRPr="000D68B2">
        <w:rPr>
          <w:rFonts w:ascii="Times New Roman" w:hAnsi="Times New Roman"/>
          <w:i/>
          <w:sz w:val="18"/>
          <w:szCs w:val="22"/>
        </w:rPr>
        <w:t xml:space="preserve">Source: </w:t>
      </w:r>
      <w:proofErr w:type="spellStart"/>
      <w:r w:rsidRPr="000D68B2">
        <w:rPr>
          <w:rFonts w:ascii="Times New Roman" w:hAnsi="Times New Roman"/>
          <w:i/>
          <w:sz w:val="18"/>
          <w:szCs w:val="22"/>
        </w:rPr>
        <w:t>Rangkuti</w:t>
      </w:r>
      <w:proofErr w:type="spellEnd"/>
      <w:r w:rsidRPr="000D68B2">
        <w:rPr>
          <w:rFonts w:ascii="Times New Roman" w:hAnsi="Times New Roman"/>
          <w:i/>
          <w:sz w:val="18"/>
          <w:szCs w:val="22"/>
        </w:rPr>
        <w:t xml:space="preserve"> (processed by researcher, 2020)</w:t>
      </w:r>
    </w:p>
    <w:p w14:paraId="1FECD884" w14:textId="77777777" w:rsidR="003B36AE" w:rsidRPr="000D68B2" w:rsidRDefault="003B36AE" w:rsidP="000D68B2">
      <w:pPr>
        <w:spacing w:after="0"/>
        <w:ind w:left="720"/>
        <w:jc w:val="both"/>
        <w:rPr>
          <w:rFonts w:ascii="Times New Roman" w:hAnsi="Times New Roman"/>
          <w:i/>
          <w:sz w:val="18"/>
          <w:szCs w:val="22"/>
        </w:rPr>
        <w:sectPr w:rsidR="003B36AE" w:rsidRPr="000D68B2" w:rsidSect="00C0302C">
          <w:type w:val="continuous"/>
          <w:pgSz w:w="11907" w:h="16839" w:code="9"/>
          <w:pgMar w:top="1134" w:right="1134" w:bottom="1134" w:left="1701" w:header="708" w:footer="454" w:gutter="0"/>
          <w:cols w:space="708"/>
          <w:docGrid w:linePitch="360"/>
        </w:sectPr>
      </w:pPr>
    </w:p>
    <w:p w14:paraId="3C5A9D1C" w14:textId="6B448FDF" w:rsidR="00136C0D" w:rsidRPr="004C2087" w:rsidRDefault="00136C0D" w:rsidP="004C2087">
      <w:pPr>
        <w:pStyle w:val="ListParagraph"/>
        <w:numPr>
          <w:ilvl w:val="0"/>
          <w:numId w:val="16"/>
        </w:numPr>
        <w:spacing w:after="0"/>
        <w:ind w:hanging="720"/>
        <w:jc w:val="both"/>
        <w:rPr>
          <w:rFonts w:ascii="Times New Roman" w:hAnsi="Times New Roman"/>
        </w:rPr>
      </w:pPr>
      <w:r w:rsidRPr="004C2087">
        <w:rPr>
          <w:rFonts w:ascii="Times New Roman" w:hAnsi="Times New Roman"/>
          <w:b/>
        </w:rPr>
        <w:lastRenderedPageBreak/>
        <w:t xml:space="preserve">Strategic Issues for Cultural Tourism Development in </w:t>
      </w:r>
      <w:proofErr w:type="spellStart"/>
      <w:r w:rsidRPr="004C2087">
        <w:rPr>
          <w:rFonts w:ascii="Times New Roman" w:hAnsi="Times New Roman"/>
          <w:b/>
        </w:rPr>
        <w:t>Tenganan</w:t>
      </w:r>
      <w:proofErr w:type="spellEnd"/>
      <w:r w:rsidRPr="004C2087">
        <w:rPr>
          <w:rFonts w:ascii="Times New Roman" w:hAnsi="Times New Roman"/>
          <w:b/>
        </w:rPr>
        <w:t xml:space="preserve"> </w:t>
      </w:r>
      <w:proofErr w:type="spellStart"/>
      <w:r w:rsidRPr="004C2087">
        <w:rPr>
          <w:rFonts w:ascii="Times New Roman" w:hAnsi="Times New Roman"/>
          <w:b/>
        </w:rPr>
        <w:t>Pegringsingan</w:t>
      </w:r>
      <w:proofErr w:type="spellEnd"/>
      <w:r w:rsidRPr="004C2087">
        <w:rPr>
          <w:rFonts w:ascii="Times New Roman" w:hAnsi="Times New Roman"/>
          <w:b/>
        </w:rPr>
        <w:t xml:space="preserve"> Village</w:t>
      </w:r>
    </w:p>
    <w:p w14:paraId="7AA660AA" w14:textId="0C11141B" w:rsidR="007E7B5A" w:rsidRDefault="003B36AE" w:rsidP="000D68B2">
      <w:pPr>
        <w:spacing w:after="0"/>
        <w:ind w:firstLine="720"/>
        <w:jc w:val="both"/>
        <w:rPr>
          <w:rFonts w:ascii="Times New Roman" w:hAnsi="Times New Roman"/>
          <w:szCs w:val="22"/>
        </w:rPr>
      </w:pPr>
      <w:r w:rsidRPr="004C2087">
        <w:rPr>
          <w:rFonts w:ascii="Times New Roman" w:hAnsi="Times New Roman"/>
          <w:szCs w:val="22"/>
        </w:rPr>
        <w:t xml:space="preserve">From the calculation of the score above, the average total number of internal factor weight scores is 2.66. For internal factors, the weight score can pass 2.50 points, it shows that the cultural tourism of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w:t>
      </w:r>
      <w:proofErr w:type="spellStart"/>
      <w:r w:rsidRPr="004C2087">
        <w:rPr>
          <w:rFonts w:ascii="Times New Roman" w:hAnsi="Times New Roman"/>
          <w:szCs w:val="22"/>
        </w:rPr>
        <w:t>Pegringsingan</w:t>
      </w:r>
      <w:proofErr w:type="spellEnd"/>
      <w:r w:rsidRPr="004C2087">
        <w:rPr>
          <w:rFonts w:ascii="Times New Roman" w:hAnsi="Times New Roman"/>
          <w:szCs w:val="22"/>
        </w:rPr>
        <w:t xml:space="preserve"> Village has a high internal condition in the development of culture-based tourism in Karangasem Regency. As</w:t>
      </w:r>
      <w:r w:rsidR="00136C0D" w:rsidRPr="004C2087">
        <w:rPr>
          <w:rFonts w:ascii="Times New Roman" w:hAnsi="Times New Roman"/>
          <w:szCs w:val="22"/>
        </w:rPr>
        <w:t xml:space="preserve"> for external factors, the total weight score is </w:t>
      </w:r>
      <w:r w:rsidR="007E7B5A" w:rsidRPr="004C2087">
        <w:rPr>
          <w:rFonts w:ascii="Times New Roman" w:hAnsi="Times New Roman"/>
          <w:szCs w:val="22"/>
        </w:rPr>
        <w:t xml:space="preserve">2,395. The score was </w:t>
      </w:r>
      <w:r w:rsidR="007E7B5A" w:rsidRPr="004C2087">
        <w:rPr>
          <w:rFonts w:ascii="Times New Roman" w:hAnsi="Times New Roman"/>
          <w:szCs w:val="22"/>
        </w:rPr>
        <w:lastRenderedPageBreak/>
        <w:t xml:space="preserve">less than 2,50 which indicates that the Karangasem Regency Tourism Office and the </w:t>
      </w:r>
      <w:proofErr w:type="spellStart"/>
      <w:r w:rsidR="007E7B5A" w:rsidRPr="004C2087">
        <w:rPr>
          <w:rFonts w:ascii="Times New Roman" w:hAnsi="Times New Roman"/>
          <w:szCs w:val="22"/>
        </w:rPr>
        <w:t>Tenganan</w:t>
      </w:r>
      <w:proofErr w:type="spellEnd"/>
      <w:r w:rsidR="007E7B5A" w:rsidRPr="004C2087">
        <w:rPr>
          <w:rFonts w:ascii="Times New Roman" w:hAnsi="Times New Roman"/>
          <w:szCs w:val="22"/>
        </w:rPr>
        <w:t xml:space="preserve"> </w:t>
      </w:r>
      <w:proofErr w:type="spellStart"/>
      <w:r w:rsidR="007E7B5A" w:rsidRPr="004C2087">
        <w:rPr>
          <w:rFonts w:ascii="Times New Roman" w:hAnsi="Times New Roman"/>
          <w:szCs w:val="22"/>
        </w:rPr>
        <w:t>Pegringsingan</w:t>
      </w:r>
      <w:proofErr w:type="spellEnd"/>
      <w:r w:rsidR="007E7B5A" w:rsidRPr="004C2087">
        <w:rPr>
          <w:rFonts w:ascii="Times New Roman" w:hAnsi="Times New Roman"/>
          <w:szCs w:val="22"/>
        </w:rPr>
        <w:t xml:space="preserve"> Village Government have not been able to take advantage of the opportunities available and have also not been able to avoid the threats that will emerge. This needs to be improved because it is seen from internal factors, namely strengths and weaknesses that have been increased and the opportunities are quite large</w:t>
      </w:r>
    </w:p>
    <w:p w14:paraId="063CF8E0" w14:textId="77777777" w:rsidR="000D68B2" w:rsidRPr="004C2087" w:rsidRDefault="000D68B2" w:rsidP="000D68B2">
      <w:pPr>
        <w:spacing w:after="0"/>
        <w:ind w:firstLine="720"/>
        <w:jc w:val="both"/>
        <w:rPr>
          <w:rFonts w:ascii="Times New Roman" w:hAnsi="Times New Roman"/>
          <w:szCs w:val="22"/>
        </w:rPr>
      </w:pPr>
    </w:p>
    <w:p w14:paraId="3A6A381F" w14:textId="215A5185" w:rsidR="003B36AE" w:rsidRPr="004C2087" w:rsidRDefault="003B36AE" w:rsidP="000D68B2">
      <w:pPr>
        <w:spacing w:after="0"/>
        <w:jc w:val="both"/>
        <w:rPr>
          <w:rFonts w:ascii="Times New Roman" w:hAnsi="Times New Roman"/>
          <w:b/>
          <w:szCs w:val="22"/>
        </w:rPr>
      </w:pPr>
      <w:r w:rsidRPr="004C2087">
        <w:rPr>
          <w:rFonts w:ascii="Times New Roman" w:hAnsi="Times New Roman"/>
          <w:b/>
          <w:szCs w:val="22"/>
        </w:rPr>
        <w:t>Strategy Formulation</w:t>
      </w:r>
    </w:p>
    <w:p w14:paraId="17F7E052" w14:textId="77777777" w:rsidR="003B36AE" w:rsidRPr="004C2087" w:rsidRDefault="003B36AE" w:rsidP="000D68B2">
      <w:pPr>
        <w:spacing w:after="0"/>
        <w:ind w:firstLine="720"/>
        <w:jc w:val="both"/>
        <w:rPr>
          <w:rFonts w:ascii="Times New Roman" w:hAnsi="Times New Roman"/>
          <w:szCs w:val="22"/>
        </w:rPr>
        <w:sectPr w:rsidR="003B36AE" w:rsidRPr="004C2087" w:rsidSect="004C2087">
          <w:type w:val="continuous"/>
          <w:pgSz w:w="11907" w:h="16839" w:code="9"/>
          <w:pgMar w:top="1134" w:right="1134" w:bottom="1134" w:left="1701" w:header="708" w:footer="708" w:gutter="0"/>
          <w:cols w:num="2" w:space="708"/>
          <w:docGrid w:linePitch="360"/>
        </w:sectPr>
      </w:pPr>
    </w:p>
    <w:p w14:paraId="24BBFE93" w14:textId="77777777" w:rsidR="007E7B5A" w:rsidRPr="004C2087" w:rsidRDefault="003B36AE" w:rsidP="004C2087">
      <w:pPr>
        <w:ind w:firstLine="720"/>
        <w:jc w:val="both"/>
        <w:rPr>
          <w:rFonts w:ascii="Times New Roman" w:hAnsi="Times New Roman"/>
          <w:szCs w:val="22"/>
        </w:rPr>
        <w:sectPr w:rsidR="007E7B5A" w:rsidRPr="004C2087" w:rsidSect="004C2087">
          <w:type w:val="continuous"/>
          <w:pgSz w:w="11907" w:h="16839" w:code="9"/>
          <w:pgMar w:top="1134" w:right="1134" w:bottom="1134" w:left="1701" w:header="708" w:footer="708" w:gutter="0"/>
          <w:cols w:num="2" w:space="708"/>
          <w:docGrid w:linePitch="360"/>
        </w:sectPr>
      </w:pPr>
      <w:r w:rsidRPr="004C2087">
        <w:rPr>
          <w:rFonts w:ascii="Times New Roman" w:hAnsi="Times New Roman"/>
          <w:szCs w:val="22"/>
        </w:rPr>
        <w:lastRenderedPageBreak/>
        <w:t xml:space="preserve">In this strategy, the analysis will interact with strength and weakness factors with opportunity and threat factors so that there will </w:t>
      </w:r>
      <w:r w:rsidRPr="004C2087">
        <w:rPr>
          <w:rFonts w:ascii="Times New Roman" w:hAnsi="Times New Roman"/>
          <w:szCs w:val="22"/>
        </w:rPr>
        <w:lastRenderedPageBreak/>
        <w:t>be 4 (four) alternative types of strategies. Here are the results of the formulation.</w:t>
      </w:r>
    </w:p>
    <w:p w14:paraId="55D0CA43" w14:textId="77777777" w:rsidR="000D68B2" w:rsidRDefault="000D68B2" w:rsidP="000D68B2">
      <w:pPr>
        <w:spacing w:after="0"/>
        <w:rPr>
          <w:rFonts w:ascii="Times New Roman" w:hAnsi="Times New Roman"/>
          <w:b/>
          <w:szCs w:val="22"/>
        </w:rPr>
      </w:pPr>
    </w:p>
    <w:p w14:paraId="15753711" w14:textId="77777777" w:rsidR="000D68B2" w:rsidRDefault="000D68B2" w:rsidP="000D68B2">
      <w:pPr>
        <w:spacing w:after="0"/>
        <w:rPr>
          <w:rFonts w:ascii="Times New Roman" w:hAnsi="Times New Roman"/>
          <w:b/>
          <w:szCs w:val="22"/>
        </w:rPr>
      </w:pPr>
    </w:p>
    <w:p w14:paraId="1E3CCF63" w14:textId="77777777" w:rsidR="000D68B2" w:rsidRDefault="000D68B2" w:rsidP="000D68B2">
      <w:pPr>
        <w:spacing w:after="0"/>
        <w:rPr>
          <w:rFonts w:ascii="Times New Roman" w:hAnsi="Times New Roman"/>
          <w:b/>
          <w:szCs w:val="22"/>
        </w:rPr>
      </w:pPr>
    </w:p>
    <w:p w14:paraId="1F0BA0F5" w14:textId="77777777" w:rsidR="000D68B2" w:rsidRDefault="000D68B2" w:rsidP="000D68B2">
      <w:pPr>
        <w:spacing w:after="0"/>
        <w:rPr>
          <w:rFonts w:ascii="Times New Roman" w:hAnsi="Times New Roman"/>
          <w:b/>
          <w:szCs w:val="22"/>
        </w:rPr>
      </w:pPr>
    </w:p>
    <w:p w14:paraId="2848B443" w14:textId="77777777" w:rsidR="000D68B2" w:rsidRDefault="000D68B2" w:rsidP="000D68B2">
      <w:pPr>
        <w:spacing w:after="0"/>
        <w:rPr>
          <w:rFonts w:ascii="Times New Roman" w:hAnsi="Times New Roman"/>
          <w:b/>
          <w:szCs w:val="22"/>
        </w:rPr>
      </w:pPr>
    </w:p>
    <w:p w14:paraId="6E112E1A" w14:textId="77777777" w:rsidR="000D68B2" w:rsidRDefault="000D68B2" w:rsidP="000D68B2">
      <w:pPr>
        <w:spacing w:after="0"/>
        <w:rPr>
          <w:rFonts w:ascii="Times New Roman" w:hAnsi="Times New Roman"/>
          <w:b/>
          <w:szCs w:val="22"/>
        </w:rPr>
      </w:pPr>
    </w:p>
    <w:p w14:paraId="5C94F9AD" w14:textId="77777777" w:rsidR="000D68B2" w:rsidRDefault="000D68B2" w:rsidP="000D68B2">
      <w:pPr>
        <w:spacing w:after="0"/>
        <w:rPr>
          <w:rFonts w:ascii="Times New Roman" w:hAnsi="Times New Roman"/>
          <w:b/>
          <w:szCs w:val="22"/>
        </w:rPr>
      </w:pPr>
    </w:p>
    <w:p w14:paraId="30561F1D" w14:textId="77777777" w:rsidR="000D68B2" w:rsidRDefault="000D68B2" w:rsidP="000D68B2">
      <w:pPr>
        <w:spacing w:after="0"/>
        <w:rPr>
          <w:rFonts w:ascii="Times New Roman" w:hAnsi="Times New Roman"/>
          <w:b/>
          <w:szCs w:val="22"/>
        </w:rPr>
      </w:pPr>
    </w:p>
    <w:p w14:paraId="283C0A8E" w14:textId="77777777" w:rsidR="000D68B2" w:rsidRDefault="000D68B2" w:rsidP="000D68B2">
      <w:pPr>
        <w:spacing w:after="0"/>
        <w:rPr>
          <w:rFonts w:ascii="Times New Roman" w:hAnsi="Times New Roman"/>
          <w:b/>
          <w:szCs w:val="22"/>
        </w:rPr>
      </w:pPr>
    </w:p>
    <w:p w14:paraId="67200794" w14:textId="77777777" w:rsidR="000D68B2" w:rsidRDefault="000D68B2" w:rsidP="000D68B2">
      <w:pPr>
        <w:spacing w:after="0"/>
        <w:rPr>
          <w:rFonts w:ascii="Times New Roman" w:hAnsi="Times New Roman"/>
          <w:b/>
          <w:szCs w:val="22"/>
        </w:rPr>
      </w:pPr>
    </w:p>
    <w:p w14:paraId="045FA622" w14:textId="77A0F546" w:rsidR="000D68B2" w:rsidRDefault="000D68B2" w:rsidP="000D68B2">
      <w:pPr>
        <w:spacing w:after="0"/>
        <w:rPr>
          <w:rFonts w:ascii="Times New Roman" w:hAnsi="Times New Roman"/>
          <w:b/>
          <w:szCs w:val="22"/>
        </w:rPr>
      </w:pPr>
    </w:p>
    <w:p w14:paraId="74EE6348" w14:textId="77777777" w:rsidR="00DA2970" w:rsidRDefault="00DA2970" w:rsidP="000D68B2">
      <w:pPr>
        <w:spacing w:after="0"/>
        <w:rPr>
          <w:rFonts w:ascii="Times New Roman" w:hAnsi="Times New Roman"/>
          <w:b/>
          <w:szCs w:val="22"/>
        </w:rPr>
      </w:pPr>
    </w:p>
    <w:p w14:paraId="7CD11BA6" w14:textId="711FDD56" w:rsidR="000D68B2" w:rsidRDefault="000D68B2" w:rsidP="000D68B2">
      <w:pPr>
        <w:spacing w:after="0"/>
        <w:rPr>
          <w:rFonts w:ascii="Times New Roman" w:hAnsi="Times New Roman"/>
          <w:b/>
          <w:szCs w:val="22"/>
        </w:rPr>
      </w:pPr>
    </w:p>
    <w:p w14:paraId="6E7B2FD0" w14:textId="77777777" w:rsidR="00133C22" w:rsidRDefault="00133C22" w:rsidP="000D68B2">
      <w:pPr>
        <w:spacing w:after="0"/>
        <w:rPr>
          <w:rFonts w:ascii="Times New Roman" w:hAnsi="Times New Roman"/>
          <w:b/>
          <w:szCs w:val="22"/>
        </w:rPr>
      </w:pPr>
    </w:p>
    <w:p w14:paraId="1B4B7441" w14:textId="79A5CB29" w:rsidR="00474A53" w:rsidRDefault="00474A53" w:rsidP="000D68B2">
      <w:pPr>
        <w:spacing w:after="0"/>
        <w:rPr>
          <w:rFonts w:ascii="Times New Roman" w:hAnsi="Times New Roman"/>
          <w:b/>
          <w:szCs w:val="22"/>
        </w:rPr>
      </w:pPr>
    </w:p>
    <w:p w14:paraId="686FCA78" w14:textId="406DE73A" w:rsidR="00C94397" w:rsidRDefault="00C94397" w:rsidP="000D68B2">
      <w:pPr>
        <w:spacing w:after="0"/>
        <w:rPr>
          <w:rFonts w:ascii="Times New Roman" w:hAnsi="Times New Roman"/>
          <w:b/>
          <w:szCs w:val="22"/>
        </w:rPr>
      </w:pPr>
    </w:p>
    <w:p w14:paraId="534C7935" w14:textId="7DF43015" w:rsidR="00C94397" w:rsidRDefault="00C94397" w:rsidP="000D68B2">
      <w:pPr>
        <w:spacing w:after="0"/>
        <w:rPr>
          <w:rFonts w:ascii="Times New Roman" w:hAnsi="Times New Roman"/>
          <w:b/>
          <w:szCs w:val="22"/>
        </w:rPr>
      </w:pPr>
    </w:p>
    <w:p w14:paraId="1BE596BC" w14:textId="77777777" w:rsidR="00C94397" w:rsidRDefault="00C94397" w:rsidP="000D68B2">
      <w:pPr>
        <w:spacing w:after="0"/>
        <w:rPr>
          <w:rFonts w:ascii="Times New Roman" w:hAnsi="Times New Roman"/>
          <w:b/>
          <w:szCs w:val="22"/>
        </w:rPr>
      </w:pPr>
    </w:p>
    <w:p w14:paraId="3EA6406E" w14:textId="77777777" w:rsidR="000D68B2" w:rsidRDefault="003B36AE" w:rsidP="000D68B2">
      <w:pPr>
        <w:spacing w:after="0"/>
        <w:rPr>
          <w:rFonts w:ascii="Times New Roman" w:hAnsi="Times New Roman"/>
          <w:b/>
          <w:szCs w:val="22"/>
        </w:rPr>
      </w:pPr>
      <w:r w:rsidRPr="004C2087">
        <w:rPr>
          <w:rFonts w:ascii="Times New Roman" w:hAnsi="Times New Roman"/>
          <w:b/>
          <w:szCs w:val="22"/>
        </w:rPr>
        <w:lastRenderedPageBreak/>
        <w:t xml:space="preserve">Table </w:t>
      </w:r>
      <w:r w:rsidR="004A5BE4" w:rsidRPr="004C2087">
        <w:rPr>
          <w:rFonts w:ascii="Times New Roman" w:hAnsi="Times New Roman"/>
          <w:b/>
          <w:szCs w:val="22"/>
        </w:rPr>
        <w:t>3</w:t>
      </w:r>
      <w:r w:rsidR="000D68B2">
        <w:rPr>
          <w:rFonts w:ascii="Times New Roman" w:hAnsi="Times New Roman"/>
          <w:b/>
          <w:szCs w:val="22"/>
          <w:lang w:val="id-ID"/>
        </w:rPr>
        <w:t xml:space="preserve">. </w:t>
      </w:r>
      <w:r w:rsidRPr="004C2087">
        <w:rPr>
          <w:rFonts w:ascii="Times New Roman" w:hAnsi="Times New Roman"/>
          <w:b/>
          <w:szCs w:val="22"/>
        </w:rPr>
        <w:t xml:space="preserve">SWOT Matrix Analysis of Cultural Tourism Development Strategy in </w:t>
      </w:r>
      <w:proofErr w:type="spellStart"/>
      <w:r w:rsidRPr="004C2087">
        <w:rPr>
          <w:rFonts w:ascii="Times New Roman" w:hAnsi="Times New Roman"/>
          <w:b/>
          <w:szCs w:val="22"/>
        </w:rPr>
        <w:t>Tenganan</w:t>
      </w:r>
      <w:proofErr w:type="spellEnd"/>
      <w:r w:rsidRPr="004C2087">
        <w:rPr>
          <w:rFonts w:ascii="Times New Roman" w:hAnsi="Times New Roman"/>
          <w:b/>
          <w:szCs w:val="22"/>
        </w:rPr>
        <w:t xml:space="preserve"> </w:t>
      </w:r>
    </w:p>
    <w:p w14:paraId="2BC5973E" w14:textId="694B2C01" w:rsidR="004A5BE4" w:rsidRPr="00474A53" w:rsidRDefault="000D68B2" w:rsidP="00474A53">
      <w:pPr>
        <w:spacing w:after="0"/>
        <w:ind w:firstLine="720"/>
        <w:rPr>
          <w:rFonts w:ascii="Times New Roman" w:hAnsi="Times New Roman"/>
          <w:b/>
          <w:szCs w:val="22"/>
        </w:rPr>
      </w:pPr>
      <w:r>
        <w:rPr>
          <w:rFonts w:ascii="Times New Roman" w:hAnsi="Times New Roman"/>
          <w:b/>
          <w:szCs w:val="22"/>
          <w:lang w:val="id-ID"/>
        </w:rPr>
        <w:t xml:space="preserve">  </w:t>
      </w:r>
      <w:proofErr w:type="spellStart"/>
      <w:r w:rsidR="003B36AE" w:rsidRPr="004C2087">
        <w:rPr>
          <w:rFonts w:ascii="Times New Roman" w:hAnsi="Times New Roman"/>
          <w:b/>
          <w:szCs w:val="22"/>
        </w:rPr>
        <w:t>Pegringsingan</w:t>
      </w:r>
      <w:proofErr w:type="spellEnd"/>
      <w:r w:rsidR="003B36AE" w:rsidRPr="004C2087">
        <w:rPr>
          <w:rFonts w:ascii="Times New Roman" w:hAnsi="Times New Roman"/>
          <w:b/>
          <w:szCs w:val="22"/>
        </w:rPr>
        <w:t xml:space="preserve"> Village</w:t>
      </w:r>
    </w:p>
    <w:tbl>
      <w:tblPr>
        <w:tblStyle w:val="TableGrid"/>
        <w:tblW w:w="0" w:type="auto"/>
        <w:tblInd w:w="-455" w:type="dxa"/>
        <w:tblLayout w:type="fixed"/>
        <w:tblLook w:val="04A0" w:firstRow="1" w:lastRow="0" w:firstColumn="1" w:lastColumn="0" w:noHBand="0" w:noVBand="1"/>
      </w:tblPr>
      <w:tblGrid>
        <w:gridCol w:w="3531"/>
        <w:gridCol w:w="2917"/>
        <w:gridCol w:w="3583"/>
      </w:tblGrid>
      <w:tr w:rsidR="003B36AE" w:rsidRPr="004C2087" w14:paraId="734CDE5C" w14:textId="77777777" w:rsidTr="00446EE0">
        <w:tc>
          <w:tcPr>
            <w:tcW w:w="3531" w:type="dxa"/>
            <w:tcBorders>
              <w:tl2br w:val="single" w:sz="4" w:space="0" w:color="auto"/>
            </w:tcBorders>
          </w:tcPr>
          <w:p w14:paraId="7D467CDB" w14:textId="77777777" w:rsidR="003B36AE" w:rsidRPr="004C2087" w:rsidRDefault="003B36AE" w:rsidP="004C2087">
            <w:pPr>
              <w:spacing w:after="0"/>
              <w:jc w:val="center"/>
              <w:rPr>
                <w:rFonts w:ascii="Times New Roman" w:hAnsi="Times New Roman"/>
                <w:szCs w:val="22"/>
              </w:rPr>
            </w:pPr>
            <w:r w:rsidRPr="004C2087">
              <w:rPr>
                <w:rFonts w:ascii="Times New Roman" w:hAnsi="Times New Roman"/>
                <w:noProof/>
                <w:szCs w:val="22"/>
                <w:lang w:val="id-ID" w:eastAsia="id-ID" w:bidi="ar-SA"/>
              </w:rPr>
              <mc:AlternateContent>
                <mc:Choice Requires="wps">
                  <w:drawing>
                    <wp:anchor distT="45720" distB="45720" distL="114300" distR="114300" simplePos="0" relativeHeight="251659264" behindDoc="0" locked="0" layoutInCell="1" allowOverlap="1" wp14:anchorId="0C1A7C7D" wp14:editId="6F2687EC">
                      <wp:simplePos x="0" y="0"/>
                      <wp:positionH relativeFrom="column">
                        <wp:posOffset>807720</wp:posOffset>
                      </wp:positionH>
                      <wp:positionV relativeFrom="paragraph">
                        <wp:posOffset>421640</wp:posOffset>
                      </wp:positionV>
                      <wp:extent cx="1082040" cy="556895"/>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556895"/>
                              </a:xfrm>
                              <a:prstGeom prst="rect">
                                <a:avLst/>
                              </a:prstGeom>
                              <a:solidFill>
                                <a:srgbClr val="FFFFFF"/>
                              </a:solidFill>
                              <a:ln w="9525">
                                <a:solidFill>
                                  <a:schemeClr val="bg1"/>
                                </a:solidFill>
                                <a:miter lim="800000"/>
                              </a:ln>
                            </wps:spPr>
                            <wps:txbx>
                              <w:txbxContent>
                                <w:p w14:paraId="60AB3F81" w14:textId="77777777" w:rsidR="003B36AE" w:rsidRDefault="003B36AE" w:rsidP="003B36AE">
                                  <w:pPr>
                                    <w:rPr>
                                      <w:rFonts w:ascii="Arial" w:hAnsi="Arial" w:cs="Arial"/>
                                      <w:sz w:val="24"/>
                                    </w:rPr>
                                  </w:pPr>
                                  <w:r w:rsidRPr="00474A53">
                                    <w:rPr>
                                      <w:rFonts w:ascii="Arial" w:hAnsi="Arial" w:cs="Arial"/>
                                    </w:rPr>
                                    <w:t>INTERNAL</w:t>
                                  </w:r>
                                </w:p>
                              </w:txbxContent>
                            </wps:txbx>
                            <wps:bodyPr rot="0" vert="horz" wrap="square" anchor="t" anchorCtr="0"/>
                          </wps:wsp>
                        </a:graphicData>
                      </a:graphic>
                    </wp:anchor>
                  </w:drawing>
                </mc:Choice>
                <mc:Fallback>
                  <w:pict>
                    <v:shapetype w14:anchorId="0C1A7C7D" id="_x0000_t202" coordsize="21600,21600" o:spt="202" path="m,l,21600r21600,l21600,xe">
                      <v:stroke joinstyle="miter"/>
                      <v:path gradientshapeok="t" o:connecttype="rect"/>
                    </v:shapetype>
                    <v:shape id="Text Box 2" o:spid="_x0000_s1026" type="#_x0000_t202" style="position:absolute;left:0;text-align:left;margin-left:63.6pt;margin-top:33.2pt;width:85.2pt;height:43.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" strokecolor="white [3212]">
                      <v:textbox>
                        <w:txbxContent>
                          <w:p w14:paraId="60AB3F81" w14:textId="77777777" w:rsidR="003B36AE" w:rsidRDefault="003B36AE" w:rsidP="003B36AE">
                            <w:pPr>
                              <w:rPr>
                                <w:rFonts w:ascii="Arial" w:hAnsi="Arial" w:cs="Arial"/>
                                <w:sz w:val="24"/>
                              </w:rPr>
                            </w:pPr>
                            <w:r w:rsidRPr="00474A53">
                              <w:rPr>
                                <w:rFonts w:ascii="Arial" w:hAnsi="Arial" w:cs="Arial"/>
                              </w:rPr>
                              <w:t>INTERNAL</w:t>
                            </w:r>
                          </w:p>
                        </w:txbxContent>
                      </v:textbox>
                      <w10:wrap type="square"/>
                    </v:shape>
                  </w:pict>
                </mc:Fallback>
              </mc:AlternateContent>
            </w:r>
            <w:r w:rsidRPr="004C2087">
              <w:rPr>
                <w:rFonts w:ascii="Times New Roman" w:hAnsi="Times New Roman"/>
                <w:noProof/>
                <w:szCs w:val="22"/>
                <w:lang w:val="id-ID" w:eastAsia="id-ID" w:bidi="ar-SA"/>
              </w:rPr>
              <mc:AlternateContent>
                <mc:Choice Requires="wps">
                  <w:drawing>
                    <wp:anchor distT="45720" distB="45720" distL="114300" distR="114300" simplePos="0" relativeHeight="251660288" behindDoc="0" locked="0" layoutInCell="1" allowOverlap="1" wp14:anchorId="343951A3" wp14:editId="15FD9915">
                      <wp:simplePos x="0" y="0"/>
                      <wp:positionH relativeFrom="column">
                        <wp:posOffset>216535</wp:posOffset>
                      </wp:positionH>
                      <wp:positionV relativeFrom="paragraph">
                        <wp:posOffset>2310765</wp:posOffset>
                      </wp:positionV>
                      <wp:extent cx="1282065" cy="556895"/>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556895"/>
                              </a:xfrm>
                              <a:prstGeom prst="rect">
                                <a:avLst/>
                              </a:prstGeom>
                              <a:solidFill>
                                <a:srgbClr val="FFFFFF"/>
                              </a:solidFill>
                              <a:ln w="9525">
                                <a:solidFill>
                                  <a:schemeClr val="bg1"/>
                                </a:solidFill>
                                <a:miter lim="800000"/>
                              </a:ln>
                            </wps:spPr>
                            <wps:txbx>
                              <w:txbxContent>
                                <w:p w14:paraId="24B023E9" w14:textId="77777777" w:rsidR="003B36AE" w:rsidRDefault="003B36AE" w:rsidP="003B36AE">
                                  <w:pPr>
                                    <w:rPr>
                                      <w:rFonts w:ascii="Arial" w:hAnsi="Arial" w:cs="Arial"/>
                                      <w:sz w:val="24"/>
                                    </w:rPr>
                                  </w:pPr>
                                  <w:r w:rsidRPr="00474A53">
                                    <w:rPr>
                                      <w:rFonts w:ascii="Arial" w:hAnsi="Arial" w:cs="Arial"/>
                                    </w:rPr>
                                    <w:t>EXTERNAL</w:t>
                                  </w:r>
                                </w:p>
                              </w:txbxContent>
                            </wps:txbx>
                            <wps:bodyPr rot="0" vert="horz" wrap="square" anchor="t" anchorCtr="0"/>
                          </wps:wsp>
                        </a:graphicData>
                      </a:graphic>
                    </wp:anchor>
                  </w:drawing>
                </mc:Choice>
                <mc:Fallback>
                  <w:pict>
                    <v:shape w14:anchorId="343951A3" id="_x0000_s1027" type="#_x0000_t202" style="position:absolute;left:0;text-align:left;margin-left:17.05pt;margin-top:181.95pt;width:100.95pt;height:43.8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" strokecolor="white [3212]">
                      <v:textbox>
                        <w:txbxContent>
                          <w:p w14:paraId="24B023E9" w14:textId="77777777" w:rsidR="003B36AE" w:rsidRDefault="003B36AE" w:rsidP="003B36AE">
                            <w:pPr>
                              <w:rPr>
                                <w:rFonts w:ascii="Arial" w:hAnsi="Arial" w:cs="Arial"/>
                                <w:sz w:val="24"/>
                              </w:rPr>
                            </w:pPr>
                            <w:r w:rsidRPr="00474A53">
                              <w:rPr>
                                <w:rFonts w:ascii="Arial" w:hAnsi="Arial" w:cs="Arial"/>
                              </w:rPr>
                              <w:t>EXTERNAL</w:t>
                            </w:r>
                          </w:p>
                        </w:txbxContent>
                      </v:textbox>
                      <w10:wrap type="square"/>
                    </v:shape>
                  </w:pict>
                </mc:Fallback>
              </mc:AlternateContent>
            </w:r>
          </w:p>
        </w:tc>
        <w:tc>
          <w:tcPr>
            <w:tcW w:w="2917" w:type="dxa"/>
          </w:tcPr>
          <w:p w14:paraId="1430CDF4" w14:textId="77777777" w:rsidR="003B36AE" w:rsidRPr="004C2087" w:rsidRDefault="003B36AE" w:rsidP="004C2087">
            <w:pPr>
              <w:spacing w:after="0"/>
              <w:jc w:val="center"/>
              <w:rPr>
                <w:rFonts w:ascii="Times New Roman" w:hAnsi="Times New Roman"/>
                <w:szCs w:val="22"/>
              </w:rPr>
            </w:pPr>
            <w:r w:rsidRPr="004C2087">
              <w:rPr>
                <w:rFonts w:ascii="Times New Roman" w:hAnsi="Times New Roman"/>
                <w:szCs w:val="22"/>
              </w:rPr>
              <w:t>Strength (S)</w:t>
            </w:r>
          </w:p>
          <w:p w14:paraId="2F59CECD"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 xml:space="preserve">1.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Village has different traditions and customs from the Balinese people in general.</w:t>
            </w:r>
          </w:p>
          <w:p w14:paraId="235F5B0D"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 xml:space="preserve">2.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Village has a unique ritual that is held every year.</w:t>
            </w:r>
          </w:p>
          <w:p w14:paraId="1C34CDA1"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 xml:space="preserve">3. </w:t>
            </w:r>
            <w:proofErr w:type="spellStart"/>
            <w:r w:rsidRPr="004C2087">
              <w:rPr>
                <w:rFonts w:ascii="Times New Roman" w:hAnsi="Times New Roman"/>
                <w:szCs w:val="22"/>
              </w:rPr>
              <w:t>Gringsing</w:t>
            </w:r>
            <w:proofErr w:type="spellEnd"/>
            <w:r w:rsidRPr="004C2087">
              <w:rPr>
                <w:rFonts w:ascii="Times New Roman" w:hAnsi="Times New Roman"/>
                <w:szCs w:val="22"/>
              </w:rPr>
              <w:t xml:space="preserve"> fabric is a woven fabric that only exists in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Village.</w:t>
            </w:r>
          </w:p>
          <w:p w14:paraId="30C14D0A"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 xml:space="preserve">4. The availability of tourism facilities in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Village is quite adequate.</w:t>
            </w:r>
          </w:p>
        </w:tc>
        <w:tc>
          <w:tcPr>
            <w:tcW w:w="3583" w:type="dxa"/>
          </w:tcPr>
          <w:p w14:paraId="02B55147" w14:textId="77777777" w:rsidR="003B36AE" w:rsidRPr="004C2087" w:rsidRDefault="003B36AE" w:rsidP="004C2087">
            <w:pPr>
              <w:spacing w:after="0"/>
              <w:jc w:val="center"/>
              <w:rPr>
                <w:rFonts w:ascii="Times New Roman" w:hAnsi="Times New Roman"/>
                <w:szCs w:val="22"/>
              </w:rPr>
            </w:pPr>
            <w:r w:rsidRPr="004C2087">
              <w:rPr>
                <w:rFonts w:ascii="Times New Roman" w:hAnsi="Times New Roman"/>
                <w:szCs w:val="22"/>
              </w:rPr>
              <w:t>Weakness (W)</w:t>
            </w:r>
          </w:p>
          <w:p w14:paraId="00FBBFB4"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 xml:space="preserve">1. High selling price of </w:t>
            </w:r>
            <w:proofErr w:type="spellStart"/>
            <w:r w:rsidRPr="004C2087">
              <w:rPr>
                <w:rFonts w:ascii="Times New Roman" w:hAnsi="Times New Roman"/>
                <w:szCs w:val="22"/>
              </w:rPr>
              <w:t>Gringsing</w:t>
            </w:r>
            <w:proofErr w:type="spellEnd"/>
            <w:r w:rsidRPr="004C2087">
              <w:rPr>
                <w:rFonts w:ascii="Times New Roman" w:hAnsi="Times New Roman"/>
                <w:szCs w:val="22"/>
              </w:rPr>
              <w:t xml:space="preserve"> fabric.</w:t>
            </w:r>
          </w:p>
          <w:p w14:paraId="54F604A1"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 xml:space="preserve">2. Lack of expertise and creativity of </w:t>
            </w:r>
            <w:proofErr w:type="spellStart"/>
            <w:r w:rsidRPr="004C2087">
              <w:rPr>
                <w:rFonts w:ascii="Times New Roman" w:hAnsi="Times New Roman"/>
                <w:szCs w:val="22"/>
              </w:rPr>
              <w:t>Gringsing</w:t>
            </w:r>
            <w:proofErr w:type="spellEnd"/>
            <w:r w:rsidRPr="004C2087">
              <w:rPr>
                <w:rFonts w:ascii="Times New Roman" w:hAnsi="Times New Roman"/>
                <w:szCs w:val="22"/>
              </w:rPr>
              <w:t xml:space="preserve"> fabric craftsmen in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Village.</w:t>
            </w:r>
          </w:p>
          <w:p w14:paraId="7D1C73B6"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3. Tourism management has not been run professionally.</w:t>
            </w:r>
          </w:p>
          <w:p w14:paraId="47901B68"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4. The lack of village income due to unclear tariffs for incoming visits to the village.</w:t>
            </w:r>
          </w:p>
          <w:p w14:paraId="7E783C38"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 xml:space="preserve">5. Parking management services for tourists in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w:t>
            </w:r>
            <w:proofErr w:type="spellStart"/>
            <w:r w:rsidRPr="004C2087">
              <w:rPr>
                <w:rFonts w:ascii="Times New Roman" w:hAnsi="Times New Roman"/>
                <w:szCs w:val="22"/>
              </w:rPr>
              <w:t>Pegringsingan</w:t>
            </w:r>
            <w:proofErr w:type="spellEnd"/>
            <w:r w:rsidRPr="004C2087">
              <w:rPr>
                <w:rFonts w:ascii="Times New Roman" w:hAnsi="Times New Roman"/>
                <w:szCs w:val="22"/>
              </w:rPr>
              <w:t xml:space="preserve"> Village have not been maximized.</w:t>
            </w:r>
          </w:p>
          <w:p w14:paraId="65AB2F92"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 xml:space="preserve">6. Lack of knowledge of </w:t>
            </w:r>
            <w:proofErr w:type="spellStart"/>
            <w:r w:rsidRPr="004C2087">
              <w:rPr>
                <w:rFonts w:ascii="Times New Roman" w:hAnsi="Times New Roman"/>
                <w:szCs w:val="22"/>
              </w:rPr>
              <w:t>Gringsing</w:t>
            </w:r>
            <w:proofErr w:type="spellEnd"/>
            <w:r w:rsidRPr="004C2087">
              <w:rPr>
                <w:rFonts w:ascii="Times New Roman" w:hAnsi="Times New Roman"/>
                <w:szCs w:val="22"/>
              </w:rPr>
              <w:t xml:space="preserve"> fabric sellers in the process of marketing and promoting </w:t>
            </w:r>
            <w:proofErr w:type="spellStart"/>
            <w:r w:rsidRPr="004C2087">
              <w:rPr>
                <w:rFonts w:ascii="Times New Roman" w:hAnsi="Times New Roman"/>
                <w:szCs w:val="22"/>
              </w:rPr>
              <w:t>Grinsing</w:t>
            </w:r>
            <w:proofErr w:type="spellEnd"/>
            <w:r w:rsidRPr="004C2087">
              <w:rPr>
                <w:rFonts w:ascii="Times New Roman" w:hAnsi="Times New Roman"/>
                <w:szCs w:val="22"/>
              </w:rPr>
              <w:t xml:space="preserve"> fabrics.</w:t>
            </w:r>
          </w:p>
        </w:tc>
      </w:tr>
      <w:tr w:rsidR="003B36AE" w:rsidRPr="004C2087" w14:paraId="55275E2E" w14:textId="77777777" w:rsidTr="00446EE0">
        <w:tc>
          <w:tcPr>
            <w:tcW w:w="3531" w:type="dxa"/>
          </w:tcPr>
          <w:p w14:paraId="66FB65F5" w14:textId="77777777" w:rsidR="003B36AE" w:rsidRPr="004C2087" w:rsidRDefault="003B36AE" w:rsidP="004C2087">
            <w:pPr>
              <w:spacing w:after="0"/>
              <w:jc w:val="center"/>
              <w:rPr>
                <w:rFonts w:ascii="Times New Roman" w:hAnsi="Times New Roman"/>
                <w:szCs w:val="22"/>
              </w:rPr>
            </w:pPr>
            <w:r w:rsidRPr="004C2087">
              <w:rPr>
                <w:rFonts w:ascii="Times New Roman" w:hAnsi="Times New Roman"/>
                <w:szCs w:val="22"/>
              </w:rPr>
              <w:t>Opportunity (O)</w:t>
            </w:r>
          </w:p>
          <w:p w14:paraId="55834FA1"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 xml:space="preserve">1. Culture-based tourism such as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w:t>
            </w:r>
            <w:proofErr w:type="spellStart"/>
            <w:r w:rsidRPr="004C2087">
              <w:rPr>
                <w:rFonts w:ascii="Times New Roman" w:hAnsi="Times New Roman"/>
                <w:szCs w:val="22"/>
              </w:rPr>
              <w:t>Pegringsingan</w:t>
            </w:r>
            <w:proofErr w:type="spellEnd"/>
            <w:r w:rsidRPr="004C2087">
              <w:rPr>
                <w:rFonts w:ascii="Times New Roman" w:hAnsi="Times New Roman"/>
                <w:szCs w:val="22"/>
              </w:rPr>
              <w:t xml:space="preserve"> Village is in high demand by tourists during the modern era. </w:t>
            </w:r>
          </w:p>
          <w:p w14:paraId="2992B559"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 xml:space="preserve">2.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Village Cultural Tourism if properly developed can prosper the village community.</w:t>
            </w:r>
          </w:p>
          <w:p w14:paraId="7C43D359"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 xml:space="preserve">3.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Village is one of the three tourism destinations that is declared to be the leading tourism destination in Karangasem Regency.</w:t>
            </w:r>
          </w:p>
          <w:p w14:paraId="510FEA21"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4. The seriousness of the Karangasem Regency government to develop tourism in Karangasem with the issuance of Regent Regulation Number 52 of 2017 concerning Management of Tourism Attraction.</w:t>
            </w:r>
          </w:p>
          <w:p w14:paraId="6A95C3EF"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 xml:space="preserve">5. The annual routine agenda of the Karangasem Regency Tourism Office in the form of the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w:t>
            </w:r>
            <w:proofErr w:type="spellStart"/>
            <w:r w:rsidRPr="004C2087">
              <w:rPr>
                <w:rFonts w:ascii="Times New Roman" w:hAnsi="Times New Roman"/>
                <w:szCs w:val="22"/>
              </w:rPr>
              <w:t>Pegringsingan</w:t>
            </w:r>
            <w:proofErr w:type="spellEnd"/>
            <w:r w:rsidRPr="004C2087">
              <w:rPr>
                <w:rFonts w:ascii="Times New Roman" w:hAnsi="Times New Roman"/>
                <w:szCs w:val="22"/>
              </w:rPr>
              <w:t xml:space="preserve"> Village Cultural Festival.</w:t>
            </w:r>
          </w:p>
        </w:tc>
        <w:tc>
          <w:tcPr>
            <w:tcW w:w="2917" w:type="dxa"/>
          </w:tcPr>
          <w:p w14:paraId="0E8AA0C3" w14:textId="77777777" w:rsidR="003B36AE" w:rsidRPr="004C2087" w:rsidRDefault="003B36AE" w:rsidP="004C2087">
            <w:pPr>
              <w:spacing w:after="0"/>
              <w:jc w:val="center"/>
              <w:rPr>
                <w:rFonts w:ascii="Times New Roman" w:hAnsi="Times New Roman"/>
                <w:szCs w:val="22"/>
              </w:rPr>
            </w:pPr>
            <w:r w:rsidRPr="004C2087">
              <w:rPr>
                <w:rFonts w:ascii="Times New Roman" w:hAnsi="Times New Roman"/>
                <w:szCs w:val="22"/>
              </w:rPr>
              <w:t>SO STRATEGY</w:t>
            </w:r>
          </w:p>
          <w:p w14:paraId="774612C2"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 xml:space="preserve">1. Developing the potential for cultural tourism and promotion efforts in the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village by more regularly holding and participating in exhibitions or festivals facilitated by the tourism office. (S1, S2, S3 vs O4, O5)</w:t>
            </w:r>
          </w:p>
          <w:p w14:paraId="564A85F9"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 xml:space="preserve">2. Setting the event calendar for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w:t>
            </w:r>
            <w:proofErr w:type="spellStart"/>
            <w:r w:rsidRPr="004C2087">
              <w:rPr>
                <w:rFonts w:ascii="Times New Roman" w:hAnsi="Times New Roman"/>
                <w:szCs w:val="22"/>
              </w:rPr>
              <w:t>Pegringsingan</w:t>
            </w:r>
            <w:proofErr w:type="spellEnd"/>
            <w:r w:rsidRPr="004C2087">
              <w:rPr>
                <w:rFonts w:ascii="Times New Roman" w:hAnsi="Times New Roman"/>
                <w:szCs w:val="22"/>
              </w:rPr>
              <w:t xml:space="preserve"> Village that can be easily accessed by tourists (S2 vs O1, O4)</w:t>
            </w:r>
          </w:p>
        </w:tc>
        <w:tc>
          <w:tcPr>
            <w:tcW w:w="3583" w:type="dxa"/>
          </w:tcPr>
          <w:p w14:paraId="04029813" w14:textId="77777777" w:rsidR="003B36AE" w:rsidRPr="004C2087" w:rsidRDefault="003B36AE" w:rsidP="004C2087">
            <w:pPr>
              <w:spacing w:after="0"/>
              <w:ind w:left="162" w:hanging="180"/>
              <w:jc w:val="center"/>
              <w:rPr>
                <w:rFonts w:ascii="Times New Roman" w:hAnsi="Times New Roman"/>
                <w:szCs w:val="22"/>
              </w:rPr>
            </w:pPr>
            <w:r w:rsidRPr="004C2087">
              <w:rPr>
                <w:rFonts w:ascii="Times New Roman" w:hAnsi="Times New Roman"/>
                <w:szCs w:val="22"/>
              </w:rPr>
              <w:t>WO STRATEGY</w:t>
            </w:r>
          </w:p>
          <w:p w14:paraId="7290B29E" w14:textId="77777777" w:rsidR="003B36AE" w:rsidRPr="004C2087" w:rsidRDefault="003B36AE" w:rsidP="004C2087">
            <w:pPr>
              <w:spacing w:after="0"/>
              <w:ind w:left="162" w:hanging="180"/>
              <w:jc w:val="both"/>
              <w:rPr>
                <w:rFonts w:ascii="Times New Roman" w:hAnsi="Times New Roman"/>
                <w:szCs w:val="22"/>
              </w:rPr>
            </w:pPr>
            <w:r w:rsidRPr="004C2087">
              <w:rPr>
                <w:rFonts w:ascii="Times New Roman" w:hAnsi="Times New Roman"/>
                <w:szCs w:val="22"/>
              </w:rPr>
              <w:t xml:space="preserve">1. Provide training and knowledge to craftsmen and sellers of </w:t>
            </w:r>
            <w:proofErr w:type="spellStart"/>
            <w:r w:rsidRPr="004C2087">
              <w:rPr>
                <w:rFonts w:ascii="Times New Roman" w:hAnsi="Times New Roman"/>
                <w:szCs w:val="22"/>
              </w:rPr>
              <w:t>Gringsing</w:t>
            </w:r>
            <w:proofErr w:type="spellEnd"/>
            <w:r w:rsidRPr="004C2087">
              <w:rPr>
                <w:rFonts w:ascii="Times New Roman" w:hAnsi="Times New Roman"/>
                <w:szCs w:val="22"/>
              </w:rPr>
              <w:t xml:space="preserve"> fabrics related to the promotion and marketing (W1, W6 vs O2, O3, O4)</w:t>
            </w:r>
          </w:p>
          <w:p w14:paraId="34214D90" w14:textId="77777777" w:rsidR="003B36AE" w:rsidRPr="004C2087" w:rsidRDefault="003B36AE" w:rsidP="004C2087">
            <w:pPr>
              <w:spacing w:after="0"/>
              <w:ind w:left="162" w:hanging="180"/>
              <w:jc w:val="both"/>
              <w:rPr>
                <w:rFonts w:ascii="Times New Roman" w:hAnsi="Times New Roman"/>
                <w:szCs w:val="22"/>
              </w:rPr>
            </w:pPr>
            <w:r w:rsidRPr="004C2087">
              <w:rPr>
                <w:rFonts w:ascii="Times New Roman" w:hAnsi="Times New Roman"/>
                <w:szCs w:val="22"/>
              </w:rPr>
              <w:t>2. Arranging the addition of parking services to increase local user fees (W5 vs O2, O4)</w:t>
            </w:r>
          </w:p>
          <w:p w14:paraId="7CA95205" w14:textId="77777777" w:rsidR="003B36AE" w:rsidRPr="004C2087" w:rsidRDefault="003B36AE" w:rsidP="004C2087">
            <w:pPr>
              <w:spacing w:after="0"/>
              <w:ind w:left="162" w:hanging="180"/>
              <w:jc w:val="both"/>
              <w:rPr>
                <w:rFonts w:ascii="Times New Roman" w:hAnsi="Times New Roman"/>
                <w:szCs w:val="22"/>
              </w:rPr>
            </w:pPr>
            <w:r w:rsidRPr="004C2087">
              <w:rPr>
                <w:rFonts w:ascii="Times New Roman" w:hAnsi="Times New Roman"/>
                <w:szCs w:val="22"/>
              </w:rPr>
              <w:t xml:space="preserve">3. Develop </w:t>
            </w:r>
            <w:proofErr w:type="spellStart"/>
            <w:r w:rsidRPr="004C2087">
              <w:rPr>
                <w:rFonts w:ascii="Times New Roman" w:hAnsi="Times New Roman"/>
                <w:szCs w:val="22"/>
              </w:rPr>
              <w:t>Gringsing</w:t>
            </w:r>
            <w:proofErr w:type="spellEnd"/>
            <w:r w:rsidRPr="004C2087">
              <w:rPr>
                <w:rFonts w:ascii="Times New Roman" w:hAnsi="Times New Roman"/>
                <w:szCs w:val="22"/>
              </w:rPr>
              <w:t xml:space="preserve"> fabric products into new products that are more creative and innovative (W1, W2 vs O1, O4)</w:t>
            </w:r>
          </w:p>
          <w:p w14:paraId="06BC7950" w14:textId="77777777" w:rsidR="003B36AE" w:rsidRPr="004C2087" w:rsidRDefault="003B36AE" w:rsidP="004C2087">
            <w:pPr>
              <w:spacing w:after="0"/>
              <w:ind w:left="162" w:hanging="180"/>
              <w:jc w:val="both"/>
              <w:rPr>
                <w:rFonts w:ascii="Times New Roman" w:hAnsi="Times New Roman"/>
                <w:szCs w:val="22"/>
              </w:rPr>
            </w:pPr>
            <w:r w:rsidRPr="004C2087">
              <w:rPr>
                <w:rFonts w:ascii="Times New Roman" w:hAnsi="Times New Roman"/>
                <w:szCs w:val="22"/>
              </w:rPr>
              <w:t xml:space="preserve">4. Set the entrance fee to the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w:t>
            </w:r>
            <w:proofErr w:type="spellStart"/>
            <w:r w:rsidRPr="004C2087">
              <w:rPr>
                <w:rFonts w:ascii="Times New Roman" w:hAnsi="Times New Roman"/>
                <w:szCs w:val="22"/>
              </w:rPr>
              <w:t>Pegringsingan</w:t>
            </w:r>
            <w:proofErr w:type="spellEnd"/>
            <w:r w:rsidRPr="004C2087">
              <w:rPr>
                <w:rFonts w:ascii="Times New Roman" w:hAnsi="Times New Roman"/>
                <w:szCs w:val="22"/>
              </w:rPr>
              <w:t xml:space="preserve"> Village tourist attraction for tourists (W3, W4 vs O1, O2)</w:t>
            </w:r>
          </w:p>
          <w:p w14:paraId="0786B055" w14:textId="77777777" w:rsidR="003B36AE" w:rsidRPr="004C2087" w:rsidRDefault="003B36AE" w:rsidP="004C2087">
            <w:pPr>
              <w:spacing w:after="0"/>
              <w:ind w:left="162" w:hanging="180"/>
              <w:jc w:val="both"/>
              <w:rPr>
                <w:rFonts w:ascii="Times New Roman" w:hAnsi="Times New Roman"/>
                <w:szCs w:val="22"/>
              </w:rPr>
            </w:pPr>
            <w:r w:rsidRPr="004C2087">
              <w:rPr>
                <w:rFonts w:ascii="Times New Roman" w:hAnsi="Times New Roman"/>
                <w:szCs w:val="22"/>
              </w:rPr>
              <w:t>5. Conduct regular training, workshops, comparative studies, and exhibitions (W5, W6 vs O1, O4, O5)</w:t>
            </w:r>
          </w:p>
        </w:tc>
      </w:tr>
      <w:tr w:rsidR="003B36AE" w:rsidRPr="004C2087" w14:paraId="7A087483" w14:textId="77777777" w:rsidTr="00446EE0">
        <w:tc>
          <w:tcPr>
            <w:tcW w:w="3531" w:type="dxa"/>
          </w:tcPr>
          <w:p w14:paraId="6254F87B" w14:textId="77777777" w:rsidR="003B36AE" w:rsidRPr="004C2087" w:rsidRDefault="003B36AE" w:rsidP="004C2087">
            <w:pPr>
              <w:spacing w:after="0"/>
              <w:jc w:val="center"/>
              <w:rPr>
                <w:rFonts w:ascii="Times New Roman" w:hAnsi="Times New Roman"/>
                <w:szCs w:val="22"/>
              </w:rPr>
            </w:pPr>
            <w:r w:rsidRPr="004C2087">
              <w:rPr>
                <w:rFonts w:ascii="Times New Roman" w:hAnsi="Times New Roman"/>
                <w:szCs w:val="22"/>
              </w:rPr>
              <w:t>THREAT (T)</w:t>
            </w:r>
          </w:p>
          <w:p w14:paraId="70CD647E"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 xml:space="preserve">1. Interest in tourists buying souvenirs from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Village is still low.</w:t>
            </w:r>
          </w:p>
          <w:p w14:paraId="12951F80"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 xml:space="preserve">2. Cooperation between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Village and Local Government has not yet been established.</w:t>
            </w:r>
          </w:p>
          <w:p w14:paraId="7DE6305D"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lastRenderedPageBreak/>
              <w:t>3. The entry of the effects of modernization and globalization.</w:t>
            </w:r>
          </w:p>
          <w:p w14:paraId="02DA48D7"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4. Environmental pollution and damage.</w:t>
            </w:r>
          </w:p>
        </w:tc>
        <w:tc>
          <w:tcPr>
            <w:tcW w:w="2917" w:type="dxa"/>
          </w:tcPr>
          <w:p w14:paraId="0B2906B2" w14:textId="77777777" w:rsidR="003B36AE" w:rsidRPr="004C2087" w:rsidRDefault="003B36AE" w:rsidP="004C2087">
            <w:pPr>
              <w:spacing w:after="0"/>
              <w:jc w:val="center"/>
              <w:rPr>
                <w:rFonts w:ascii="Times New Roman" w:hAnsi="Times New Roman"/>
                <w:szCs w:val="22"/>
              </w:rPr>
            </w:pPr>
            <w:r w:rsidRPr="004C2087">
              <w:rPr>
                <w:rFonts w:ascii="Times New Roman" w:hAnsi="Times New Roman"/>
                <w:szCs w:val="22"/>
              </w:rPr>
              <w:lastRenderedPageBreak/>
              <w:t>ST STRATEGY</w:t>
            </w:r>
          </w:p>
          <w:p w14:paraId="3FF2A30C" w14:textId="4D01BCD5"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1. Increasing tourist attraction by maintaining and preserving culture, customs</w:t>
            </w:r>
            <w:r w:rsidR="007119EA" w:rsidRPr="004C2087">
              <w:rPr>
                <w:rFonts w:ascii="Times New Roman" w:hAnsi="Times New Roman"/>
                <w:szCs w:val="22"/>
              </w:rPr>
              <w:t>,</w:t>
            </w:r>
            <w:r w:rsidRPr="004C2087">
              <w:rPr>
                <w:rFonts w:ascii="Times New Roman" w:hAnsi="Times New Roman"/>
                <w:szCs w:val="22"/>
              </w:rPr>
              <w:t xml:space="preserve"> and the beauty of the village </w:t>
            </w:r>
            <w:r w:rsidRPr="004C2087">
              <w:rPr>
                <w:rFonts w:ascii="Times New Roman" w:hAnsi="Times New Roman"/>
                <w:szCs w:val="22"/>
              </w:rPr>
              <w:lastRenderedPageBreak/>
              <w:t>environment. (S1, S2, S3 vs T3, T4)</w:t>
            </w:r>
          </w:p>
          <w:p w14:paraId="5A65DFA9"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2. Strive to assist in tourism infrastructure facilities by the tourism office. (S4 vs T2)</w:t>
            </w:r>
          </w:p>
        </w:tc>
        <w:tc>
          <w:tcPr>
            <w:tcW w:w="3583" w:type="dxa"/>
          </w:tcPr>
          <w:p w14:paraId="11423EEC" w14:textId="77777777" w:rsidR="003B36AE" w:rsidRPr="004C2087" w:rsidRDefault="003B36AE" w:rsidP="004C2087">
            <w:pPr>
              <w:spacing w:after="0"/>
              <w:jc w:val="center"/>
              <w:rPr>
                <w:rFonts w:ascii="Times New Roman" w:hAnsi="Times New Roman"/>
                <w:szCs w:val="22"/>
              </w:rPr>
            </w:pPr>
            <w:r w:rsidRPr="004C2087">
              <w:rPr>
                <w:rFonts w:ascii="Times New Roman" w:hAnsi="Times New Roman"/>
                <w:szCs w:val="22"/>
              </w:rPr>
              <w:lastRenderedPageBreak/>
              <w:t>WT STRATEGY</w:t>
            </w:r>
          </w:p>
          <w:p w14:paraId="3574A61F"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1. Forming cooperation between the tourism department and the village government. (W3 vs T2)</w:t>
            </w:r>
          </w:p>
          <w:p w14:paraId="5715CA8D" w14:textId="77777777" w:rsidR="003B36AE" w:rsidRPr="004C2087" w:rsidRDefault="003B36AE" w:rsidP="004C2087">
            <w:pPr>
              <w:spacing w:after="0"/>
              <w:jc w:val="both"/>
              <w:rPr>
                <w:rFonts w:ascii="Times New Roman" w:hAnsi="Times New Roman"/>
                <w:szCs w:val="22"/>
              </w:rPr>
            </w:pPr>
            <w:r w:rsidRPr="004C2087">
              <w:rPr>
                <w:rFonts w:ascii="Times New Roman" w:hAnsi="Times New Roman"/>
                <w:szCs w:val="22"/>
              </w:rPr>
              <w:t xml:space="preserve">2. Increasing public knowledge and awareness of the environment and </w:t>
            </w:r>
            <w:r w:rsidRPr="004C2087">
              <w:rPr>
                <w:rFonts w:ascii="Times New Roman" w:hAnsi="Times New Roman"/>
                <w:szCs w:val="22"/>
              </w:rPr>
              <w:lastRenderedPageBreak/>
              <w:t>cultural preservation through coaching and outreach. (W3 vs T3, T4)</w:t>
            </w:r>
          </w:p>
        </w:tc>
      </w:tr>
    </w:tbl>
    <w:p w14:paraId="316AB802" w14:textId="77777777" w:rsidR="003B36AE" w:rsidRPr="000D68B2" w:rsidRDefault="003B36AE" w:rsidP="000D68B2">
      <w:pPr>
        <w:ind w:hanging="450"/>
        <w:jc w:val="right"/>
        <w:rPr>
          <w:rFonts w:ascii="Times New Roman" w:hAnsi="Times New Roman"/>
          <w:i/>
          <w:sz w:val="18"/>
          <w:szCs w:val="22"/>
        </w:rPr>
      </w:pPr>
      <w:r w:rsidRPr="000D68B2">
        <w:rPr>
          <w:rFonts w:ascii="Times New Roman" w:hAnsi="Times New Roman"/>
          <w:i/>
          <w:sz w:val="18"/>
          <w:szCs w:val="22"/>
        </w:rPr>
        <w:lastRenderedPageBreak/>
        <w:t xml:space="preserve">Source: </w:t>
      </w:r>
      <w:proofErr w:type="spellStart"/>
      <w:r w:rsidRPr="000D68B2">
        <w:rPr>
          <w:rFonts w:ascii="Times New Roman" w:hAnsi="Times New Roman"/>
          <w:i/>
          <w:sz w:val="18"/>
          <w:szCs w:val="22"/>
        </w:rPr>
        <w:t>Rangkuti</w:t>
      </w:r>
      <w:proofErr w:type="spellEnd"/>
      <w:r w:rsidRPr="000D68B2">
        <w:rPr>
          <w:rFonts w:ascii="Times New Roman" w:hAnsi="Times New Roman"/>
          <w:i/>
          <w:sz w:val="18"/>
          <w:szCs w:val="22"/>
        </w:rPr>
        <w:t xml:space="preserve"> (processed by researcher, 2020)</w:t>
      </w:r>
    </w:p>
    <w:p w14:paraId="6621E649" w14:textId="77777777" w:rsidR="003B36AE" w:rsidRPr="000D68B2" w:rsidRDefault="003B36AE" w:rsidP="000D68B2">
      <w:pPr>
        <w:jc w:val="right"/>
        <w:rPr>
          <w:rFonts w:ascii="Times New Roman" w:hAnsi="Times New Roman"/>
          <w:i/>
          <w:sz w:val="18"/>
          <w:szCs w:val="22"/>
        </w:rPr>
        <w:sectPr w:rsidR="003B36AE" w:rsidRPr="000D68B2" w:rsidSect="00C0302C">
          <w:type w:val="continuous"/>
          <w:pgSz w:w="11907" w:h="16839" w:code="9"/>
          <w:pgMar w:top="1134" w:right="1134" w:bottom="1134" w:left="1701" w:header="708" w:footer="454" w:gutter="0"/>
          <w:cols w:space="708"/>
          <w:docGrid w:linePitch="360"/>
        </w:sectPr>
      </w:pPr>
    </w:p>
    <w:p w14:paraId="54A5FABC" w14:textId="11891F77" w:rsidR="003B36AE" w:rsidRPr="004C2087" w:rsidRDefault="003B36AE" w:rsidP="00474A53">
      <w:pPr>
        <w:spacing w:after="0"/>
        <w:jc w:val="both"/>
        <w:rPr>
          <w:rFonts w:ascii="Times New Roman" w:hAnsi="Times New Roman"/>
          <w:b/>
          <w:szCs w:val="22"/>
        </w:rPr>
      </w:pPr>
      <w:r w:rsidRPr="004C2087">
        <w:rPr>
          <w:rFonts w:ascii="Times New Roman" w:hAnsi="Times New Roman"/>
          <w:b/>
          <w:szCs w:val="22"/>
        </w:rPr>
        <w:lastRenderedPageBreak/>
        <w:t>SFAS Quadrant (Strategic Factor Analysis Summary)</w:t>
      </w:r>
    </w:p>
    <w:p w14:paraId="7E90E685" w14:textId="7A6B4BEA" w:rsidR="003B36AE" w:rsidRPr="004C2087" w:rsidRDefault="003B36AE" w:rsidP="004C2087">
      <w:pPr>
        <w:jc w:val="both"/>
        <w:rPr>
          <w:rFonts w:ascii="Times New Roman" w:hAnsi="Times New Roman"/>
          <w:szCs w:val="22"/>
        </w:rPr>
      </w:pPr>
      <w:r w:rsidRPr="004C2087">
        <w:rPr>
          <w:rFonts w:ascii="Times New Roman" w:hAnsi="Times New Roman"/>
          <w:szCs w:val="22"/>
        </w:rPr>
        <w:lastRenderedPageBreak/>
        <w:tab/>
      </w:r>
    </w:p>
    <w:p w14:paraId="17E86F8F" w14:textId="77777777" w:rsidR="003B36AE" w:rsidRPr="004C2087" w:rsidRDefault="003B36AE" w:rsidP="004C2087">
      <w:pPr>
        <w:jc w:val="both"/>
        <w:rPr>
          <w:rFonts w:ascii="Times New Roman" w:hAnsi="Times New Roman"/>
          <w:szCs w:val="22"/>
        </w:rPr>
        <w:sectPr w:rsidR="003B36AE" w:rsidRPr="004C2087" w:rsidSect="004C2087">
          <w:type w:val="continuous"/>
          <w:pgSz w:w="11907" w:h="16839" w:code="9"/>
          <w:pgMar w:top="1134" w:right="1134" w:bottom="1134" w:left="1701" w:header="708" w:footer="708" w:gutter="0"/>
          <w:cols w:num="2" w:space="708"/>
          <w:docGrid w:linePitch="360"/>
        </w:sectPr>
      </w:pPr>
    </w:p>
    <w:p w14:paraId="4B0C8283" w14:textId="56B621B3" w:rsidR="003B36AE" w:rsidRPr="004C2087" w:rsidRDefault="004A5BE4" w:rsidP="004C2087">
      <w:pPr>
        <w:spacing w:after="0"/>
        <w:jc w:val="both"/>
        <w:rPr>
          <w:rFonts w:ascii="Times New Roman" w:hAnsi="Times New Roman"/>
          <w:szCs w:val="22"/>
        </w:rPr>
      </w:pPr>
      <w:r w:rsidRPr="004C2087">
        <w:rPr>
          <w:rFonts w:ascii="Times New Roman" w:hAnsi="Times New Roman"/>
          <w:szCs w:val="22"/>
        </w:rPr>
        <w:lastRenderedPageBreak/>
        <w:t xml:space="preserve">Based on the results of the scoring carried out on internal and external factors, the results </w:t>
      </w:r>
      <w:r w:rsidR="007119EA" w:rsidRPr="004C2087">
        <w:rPr>
          <w:rFonts w:ascii="Times New Roman" w:hAnsi="Times New Roman"/>
          <w:szCs w:val="22"/>
        </w:rPr>
        <w:t xml:space="preserve">were </w:t>
      </w:r>
      <w:r w:rsidRPr="004C2087">
        <w:rPr>
          <w:rFonts w:ascii="Times New Roman" w:hAnsi="Times New Roman"/>
          <w:szCs w:val="22"/>
        </w:rPr>
        <w:t>obtained as set out in the following figure.</w:t>
      </w:r>
    </w:p>
    <w:p w14:paraId="39F7B2F5" w14:textId="77777777" w:rsidR="003B36AE" w:rsidRPr="004C2087" w:rsidRDefault="003B36AE" w:rsidP="004C2087">
      <w:pPr>
        <w:spacing w:after="0"/>
        <w:ind w:firstLine="720"/>
        <w:jc w:val="both"/>
        <w:rPr>
          <w:rFonts w:ascii="Times New Roman" w:hAnsi="Times New Roman"/>
          <w:szCs w:val="22"/>
        </w:rPr>
      </w:pPr>
    </w:p>
    <w:p w14:paraId="6E9932E6" w14:textId="77777777" w:rsidR="003B36AE" w:rsidRPr="004C2087" w:rsidRDefault="003B36AE" w:rsidP="004C2087">
      <w:pPr>
        <w:spacing w:after="0"/>
        <w:ind w:firstLine="720"/>
        <w:jc w:val="both"/>
        <w:rPr>
          <w:rFonts w:ascii="Times New Roman" w:hAnsi="Times New Roman"/>
          <w:szCs w:val="22"/>
        </w:rPr>
      </w:pPr>
    </w:p>
    <w:p w14:paraId="06428FDA" w14:textId="77777777" w:rsidR="003B36AE" w:rsidRPr="004C2087" w:rsidRDefault="003B36AE" w:rsidP="004C2087">
      <w:pPr>
        <w:spacing w:after="0"/>
        <w:ind w:firstLine="720"/>
        <w:jc w:val="both"/>
        <w:rPr>
          <w:rFonts w:ascii="Times New Roman" w:hAnsi="Times New Roman"/>
          <w:szCs w:val="22"/>
        </w:rPr>
        <w:sectPr w:rsidR="003B36AE" w:rsidRPr="004C2087" w:rsidSect="004C2087">
          <w:type w:val="continuous"/>
          <w:pgSz w:w="11907" w:h="16839" w:code="9"/>
          <w:pgMar w:top="1134" w:right="1134" w:bottom="1134" w:left="1701" w:header="708" w:footer="708" w:gutter="0"/>
          <w:cols w:num="2" w:space="708"/>
          <w:docGrid w:linePitch="360"/>
        </w:sectPr>
      </w:pPr>
    </w:p>
    <w:p w14:paraId="5A8113ED" w14:textId="1C92DE61" w:rsidR="003B36AE" w:rsidRPr="004C2087" w:rsidRDefault="003B36AE" w:rsidP="004C2087">
      <w:pPr>
        <w:tabs>
          <w:tab w:val="left" w:pos="6675"/>
        </w:tabs>
        <w:spacing w:after="0"/>
        <w:ind w:firstLine="720"/>
        <w:rPr>
          <w:rFonts w:ascii="Times New Roman" w:hAnsi="Times New Roman"/>
          <w:szCs w:val="22"/>
        </w:rPr>
      </w:pPr>
    </w:p>
    <w:p w14:paraId="24E65AF8" w14:textId="77777777" w:rsidR="003B36AE" w:rsidRPr="004C2087" w:rsidRDefault="003B36AE" w:rsidP="004C2087">
      <w:pPr>
        <w:spacing w:after="0"/>
        <w:ind w:firstLine="720"/>
        <w:jc w:val="both"/>
        <w:rPr>
          <w:rFonts w:ascii="Times New Roman" w:hAnsi="Times New Roman"/>
          <w:szCs w:val="22"/>
        </w:rPr>
      </w:pPr>
      <w:r w:rsidRPr="004C2087">
        <w:rPr>
          <w:rFonts w:ascii="Times New Roman" w:hAnsi="Times New Roman"/>
          <w:szCs w:val="22"/>
        </w:rPr>
        <w:t xml:space="preserve">        </w:t>
      </w:r>
      <w:r w:rsidRPr="004C2087">
        <w:rPr>
          <w:rFonts w:ascii="Times New Roman" w:hAnsi="Times New Roman"/>
          <w:noProof/>
          <w:szCs w:val="22"/>
          <w:lang w:val="id-ID" w:eastAsia="id-ID" w:bidi="ar-SA"/>
        </w:rPr>
        <w:drawing>
          <wp:inline distT="0" distB="0" distL="0" distR="0" wp14:anchorId="3CE67D51" wp14:editId="71625939">
            <wp:extent cx="4762500" cy="3401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4767813" cy="3405581"/>
                    </a:xfrm>
                    <a:prstGeom prst="rect">
                      <a:avLst/>
                    </a:prstGeom>
                  </pic:spPr>
                </pic:pic>
              </a:graphicData>
            </a:graphic>
          </wp:inline>
        </w:drawing>
      </w:r>
    </w:p>
    <w:p w14:paraId="54029211" w14:textId="01AA6E4A" w:rsidR="00474A53" w:rsidRPr="00474A53" w:rsidRDefault="00474A53" w:rsidP="00474A53">
      <w:pPr>
        <w:spacing w:after="0"/>
        <w:ind w:firstLine="720"/>
        <w:jc w:val="right"/>
        <w:rPr>
          <w:rFonts w:ascii="Times New Roman" w:hAnsi="Times New Roman"/>
          <w:b/>
          <w:i/>
          <w:sz w:val="18"/>
          <w:szCs w:val="22"/>
        </w:rPr>
      </w:pPr>
      <w:r w:rsidRPr="00474A53">
        <w:rPr>
          <w:rFonts w:ascii="Times New Roman" w:hAnsi="Times New Roman"/>
          <w:i/>
          <w:sz w:val="18"/>
          <w:szCs w:val="22"/>
        </w:rPr>
        <w:t xml:space="preserve">Source: </w:t>
      </w:r>
      <w:proofErr w:type="spellStart"/>
      <w:r w:rsidRPr="00474A53">
        <w:rPr>
          <w:rFonts w:ascii="Times New Roman" w:hAnsi="Times New Roman"/>
          <w:i/>
          <w:sz w:val="18"/>
          <w:szCs w:val="22"/>
        </w:rPr>
        <w:t>Rangkuti</w:t>
      </w:r>
      <w:proofErr w:type="spellEnd"/>
      <w:r w:rsidRPr="00474A53">
        <w:rPr>
          <w:rFonts w:ascii="Times New Roman" w:hAnsi="Times New Roman"/>
          <w:i/>
          <w:sz w:val="18"/>
          <w:szCs w:val="22"/>
        </w:rPr>
        <w:t xml:space="preserve"> (processed by researcher, 2020)</w:t>
      </w:r>
    </w:p>
    <w:p w14:paraId="731F295B" w14:textId="00F86335" w:rsidR="00474A53" w:rsidRPr="004C2087" w:rsidRDefault="00474A53" w:rsidP="00DA2970">
      <w:pPr>
        <w:spacing w:after="0"/>
        <w:rPr>
          <w:rFonts w:ascii="Times New Roman" w:hAnsi="Times New Roman"/>
          <w:szCs w:val="22"/>
        </w:rPr>
      </w:pPr>
      <w:r w:rsidRPr="004C2087">
        <w:rPr>
          <w:rFonts w:ascii="Times New Roman" w:hAnsi="Times New Roman"/>
          <w:b/>
          <w:szCs w:val="22"/>
        </w:rPr>
        <w:t>Figure 1</w:t>
      </w:r>
      <w:r>
        <w:rPr>
          <w:rFonts w:ascii="Times New Roman" w:hAnsi="Times New Roman"/>
          <w:b/>
          <w:szCs w:val="22"/>
          <w:lang w:val="id-ID"/>
        </w:rPr>
        <w:t xml:space="preserve">. </w:t>
      </w:r>
      <w:r w:rsidRPr="004C2087">
        <w:rPr>
          <w:rFonts w:ascii="Times New Roman" w:hAnsi="Times New Roman"/>
          <w:b/>
          <w:szCs w:val="22"/>
        </w:rPr>
        <w:t>SFAS Quadrant</w:t>
      </w:r>
    </w:p>
    <w:p w14:paraId="343C96D7" w14:textId="0275EC56" w:rsidR="003B36AE" w:rsidRPr="004C2087" w:rsidRDefault="003B36AE" w:rsidP="004C2087">
      <w:pPr>
        <w:spacing w:after="0"/>
        <w:ind w:firstLine="720"/>
        <w:jc w:val="center"/>
        <w:rPr>
          <w:rFonts w:ascii="Times New Roman" w:hAnsi="Times New Roman"/>
          <w:szCs w:val="22"/>
        </w:rPr>
        <w:sectPr w:rsidR="003B36AE" w:rsidRPr="004C2087" w:rsidSect="004C2087">
          <w:type w:val="continuous"/>
          <w:pgSz w:w="11907" w:h="16839" w:code="9"/>
          <w:pgMar w:top="1134" w:right="1134" w:bottom="1134" w:left="1701" w:header="708" w:footer="708" w:gutter="0"/>
          <w:cols w:space="708"/>
          <w:docGrid w:linePitch="360"/>
        </w:sectPr>
      </w:pPr>
    </w:p>
    <w:p w14:paraId="4FFC2FE6" w14:textId="77777777" w:rsidR="003B36AE" w:rsidRPr="004C2087" w:rsidRDefault="003B36AE" w:rsidP="004C2087">
      <w:pPr>
        <w:spacing w:after="0"/>
        <w:jc w:val="both"/>
        <w:rPr>
          <w:rFonts w:ascii="Times New Roman" w:hAnsi="Times New Roman"/>
          <w:szCs w:val="22"/>
        </w:rPr>
        <w:sectPr w:rsidR="003B36AE" w:rsidRPr="004C2087" w:rsidSect="004C2087">
          <w:type w:val="continuous"/>
          <w:pgSz w:w="11907" w:h="16839" w:code="9"/>
          <w:pgMar w:top="1134" w:right="1134" w:bottom="1134" w:left="1701" w:header="708" w:footer="708" w:gutter="0"/>
          <w:cols w:space="708"/>
          <w:docGrid w:linePitch="360"/>
        </w:sectPr>
      </w:pPr>
    </w:p>
    <w:p w14:paraId="48D77118" w14:textId="6BEC3E4D" w:rsidR="003B36AE" w:rsidRPr="004C2087" w:rsidRDefault="003B36AE" w:rsidP="004C2087">
      <w:pPr>
        <w:ind w:firstLine="720"/>
        <w:jc w:val="both"/>
        <w:rPr>
          <w:rFonts w:ascii="Times New Roman" w:hAnsi="Times New Roman"/>
          <w:szCs w:val="22"/>
        </w:rPr>
      </w:pPr>
      <w:r w:rsidRPr="004C2087">
        <w:rPr>
          <w:rFonts w:ascii="Times New Roman" w:hAnsi="Times New Roman"/>
          <w:szCs w:val="22"/>
        </w:rPr>
        <w:lastRenderedPageBreak/>
        <w:t>From the SFAS quadrant mapping results</w:t>
      </w:r>
      <w:r w:rsidR="007119EA" w:rsidRPr="004C2087">
        <w:rPr>
          <w:rFonts w:ascii="Times New Roman" w:hAnsi="Times New Roman"/>
          <w:szCs w:val="22"/>
        </w:rPr>
        <w:t>,</w:t>
      </w:r>
      <w:r w:rsidRPr="004C2087">
        <w:rPr>
          <w:rFonts w:ascii="Times New Roman" w:hAnsi="Times New Roman"/>
          <w:szCs w:val="22"/>
        </w:rPr>
        <w:t xml:space="preserve"> it can be seen that the meeting point of contact between IFAS and EFAS is in quadrant I. This shows that </w:t>
      </w:r>
      <w:r w:rsidR="007119EA" w:rsidRPr="004C2087">
        <w:rPr>
          <w:rFonts w:ascii="Times New Roman" w:hAnsi="Times New Roman"/>
          <w:szCs w:val="22"/>
        </w:rPr>
        <w:t xml:space="preserve">the </w:t>
      </w:r>
      <w:r w:rsidRPr="004C2087">
        <w:rPr>
          <w:rFonts w:ascii="Times New Roman" w:hAnsi="Times New Roman"/>
          <w:szCs w:val="22"/>
        </w:rPr>
        <w:t xml:space="preserve">cultural tourism development of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w:t>
      </w:r>
      <w:proofErr w:type="spellStart"/>
      <w:r w:rsidRPr="004C2087">
        <w:rPr>
          <w:rFonts w:ascii="Times New Roman" w:hAnsi="Times New Roman"/>
          <w:szCs w:val="22"/>
        </w:rPr>
        <w:t>Pegringsingan</w:t>
      </w:r>
      <w:proofErr w:type="spellEnd"/>
      <w:r w:rsidRPr="004C2087">
        <w:rPr>
          <w:rFonts w:ascii="Times New Roman" w:hAnsi="Times New Roman"/>
          <w:szCs w:val="22"/>
        </w:rPr>
        <w:t xml:space="preserve"> Village has a very favorable situation.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w:t>
      </w:r>
      <w:proofErr w:type="spellStart"/>
      <w:r w:rsidRPr="004C2087">
        <w:rPr>
          <w:rFonts w:ascii="Times New Roman" w:hAnsi="Times New Roman"/>
          <w:szCs w:val="22"/>
        </w:rPr>
        <w:t>Pegringsingan</w:t>
      </w:r>
      <w:proofErr w:type="spellEnd"/>
      <w:r w:rsidRPr="004C2087">
        <w:rPr>
          <w:rFonts w:ascii="Times New Roman" w:hAnsi="Times New Roman"/>
          <w:szCs w:val="22"/>
        </w:rPr>
        <w:t xml:space="preserve"> Village has opportunities and strengths so that it can take advantage of existing opportunities. The strategy that must be applied in this condition is to support an aggressive growth policy (growth-oriented strategy).</w:t>
      </w:r>
    </w:p>
    <w:p w14:paraId="7137CAF8" w14:textId="77777777" w:rsidR="00144DC5" w:rsidRPr="004C2087" w:rsidRDefault="006D340B" w:rsidP="004C2087">
      <w:pPr>
        <w:tabs>
          <w:tab w:val="left" w:pos="426"/>
        </w:tabs>
        <w:spacing w:after="0"/>
        <w:rPr>
          <w:rFonts w:ascii="Times New Roman" w:hAnsi="Times New Roman"/>
          <w:b/>
          <w:szCs w:val="22"/>
        </w:rPr>
      </w:pPr>
      <w:r w:rsidRPr="004C2087">
        <w:rPr>
          <w:rFonts w:ascii="Times New Roman" w:hAnsi="Times New Roman"/>
          <w:b/>
          <w:szCs w:val="22"/>
        </w:rPr>
        <w:t>CONCLUSION</w:t>
      </w:r>
      <w:r w:rsidR="0062485A" w:rsidRPr="004C2087">
        <w:rPr>
          <w:rFonts w:ascii="Times New Roman" w:hAnsi="Times New Roman"/>
          <w:b/>
          <w:szCs w:val="22"/>
        </w:rPr>
        <w:t xml:space="preserve"> </w:t>
      </w:r>
    </w:p>
    <w:p w14:paraId="697C0622" w14:textId="0799F25B" w:rsidR="00F904F3" w:rsidRPr="004C2087" w:rsidRDefault="00F904F3" w:rsidP="004C2087">
      <w:pPr>
        <w:ind w:firstLine="720"/>
        <w:jc w:val="both"/>
        <w:rPr>
          <w:rFonts w:ascii="Times New Roman" w:hAnsi="Times New Roman"/>
          <w:szCs w:val="22"/>
        </w:rPr>
      </w:pPr>
      <w:r w:rsidRPr="004C2087">
        <w:rPr>
          <w:rFonts w:ascii="Times New Roman" w:hAnsi="Times New Roman"/>
          <w:szCs w:val="22"/>
        </w:rPr>
        <w:t xml:space="preserve">Based on the formulation of the problem, the data, the results of research and discussion can be concluded the Cultural </w:t>
      </w:r>
      <w:r w:rsidRPr="004C2087">
        <w:rPr>
          <w:rFonts w:ascii="Times New Roman" w:hAnsi="Times New Roman"/>
          <w:szCs w:val="22"/>
        </w:rPr>
        <w:lastRenderedPageBreak/>
        <w:t xml:space="preserve">Tourism Development Strategy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w:t>
      </w:r>
      <w:proofErr w:type="spellStart"/>
      <w:r w:rsidRPr="004C2087">
        <w:rPr>
          <w:rFonts w:ascii="Times New Roman" w:hAnsi="Times New Roman"/>
          <w:szCs w:val="22"/>
        </w:rPr>
        <w:t>Pegringsingan</w:t>
      </w:r>
      <w:proofErr w:type="spellEnd"/>
      <w:r w:rsidRPr="004C2087">
        <w:rPr>
          <w:rFonts w:ascii="Times New Roman" w:hAnsi="Times New Roman"/>
          <w:szCs w:val="22"/>
        </w:rPr>
        <w:t xml:space="preserve"> Village in Karangasem Regency are as follows:</w:t>
      </w:r>
    </w:p>
    <w:p w14:paraId="0B26CB7E" w14:textId="77777777" w:rsidR="006C5B4A" w:rsidRPr="004C2087" w:rsidRDefault="00F904F3" w:rsidP="004C2087">
      <w:pPr>
        <w:pStyle w:val="ListParagraph"/>
        <w:numPr>
          <w:ilvl w:val="0"/>
          <w:numId w:val="17"/>
        </w:numPr>
        <w:tabs>
          <w:tab w:val="left" w:pos="709"/>
        </w:tabs>
        <w:ind w:hanging="720"/>
        <w:jc w:val="both"/>
        <w:rPr>
          <w:rFonts w:ascii="Times New Roman" w:eastAsiaTheme="minorHAnsi" w:hAnsi="Times New Roman"/>
          <w:color w:val="000000"/>
        </w:rPr>
      </w:pPr>
      <w:r w:rsidRPr="004C2087">
        <w:rPr>
          <w:rFonts w:ascii="Times New Roman" w:hAnsi="Times New Roman"/>
        </w:rPr>
        <w:t xml:space="preserve">Internal factors in the development of cultural tourism in the </w:t>
      </w:r>
      <w:proofErr w:type="spellStart"/>
      <w:r w:rsidRPr="004C2087">
        <w:rPr>
          <w:rFonts w:ascii="Times New Roman" w:hAnsi="Times New Roman"/>
        </w:rPr>
        <w:t>Tenganan</w:t>
      </w:r>
      <w:proofErr w:type="spellEnd"/>
      <w:r w:rsidRPr="004C2087">
        <w:rPr>
          <w:rFonts w:ascii="Times New Roman" w:hAnsi="Times New Roman"/>
        </w:rPr>
        <w:t xml:space="preserve"> </w:t>
      </w:r>
      <w:proofErr w:type="spellStart"/>
      <w:r w:rsidRPr="004C2087">
        <w:rPr>
          <w:rFonts w:ascii="Times New Roman" w:hAnsi="Times New Roman"/>
        </w:rPr>
        <w:t>Pegringsingan</w:t>
      </w:r>
      <w:proofErr w:type="spellEnd"/>
      <w:r w:rsidRPr="004C2087">
        <w:rPr>
          <w:rFonts w:ascii="Times New Roman" w:hAnsi="Times New Roman"/>
        </w:rPr>
        <w:t xml:space="preserve"> village</w:t>
      </w:r>
      <w:r w:rsidR="00144DC5" w:rsidRPr="004C2087">
        <w:rPr>
          <w:rFonts w:ascii="Times New Roman" w:hAnsi="Times New Roman"/>
          <w:color w:val="000000"/>
        </w:rPr>
        <w:t xml:space="preserve"> </w:t>
      </w:r>
      <w:r w:rsidRPr="004C2087">
        <w:rPr>
          <w:rFonts w:ascii="Times New Roman" w:hAnsi="Times New Roman"/>
          <w:color w:val="000000"/>
        </w:rPr>
        <w:t xml:space="preserve">which has the greatest weight are </w:t>
      </w:r>
      <w:proofErr w:type="spellStart"/>
      <w:r w:rsidRPr="004C2087">
        <w:rPr>
          <w:rFonts w:ascii="Times New Roman" w:hAnsi="Times New Roman"/>
        </w:rPr>
        <w:t>Tenganan</w:t>
      </w:r>
      <w:proofErr w:type="spellEnd"/>
      <w:r w:rsidRPr="004C2087">
        <w:rPr>
          <w:rFonts w:ascii="Times New Roman" w:hAnsi="Times New Roman"/>
        </w:rPr>
        <w:t xml:space="preserve"> Village has different traditions and customs from</w:t>
      </w:r>
      <w:r w:rsidR="006C5B4A" w:rsidRPr="004C2087">
        <w:rPr>
          <w:rFonts w:ascii="Times New Roman" w:hAnsi="Times New Roman"/>
        </w:rPr>
        <w:t xml:space="preserve"> the Balinese people in general as a strength, and also parking management services for tourists in </w:t>
      </w:r>
      <w:proofErr w:type="spellStart"/>
      <w:r w:rsidR="006C5B4A" w:rsidRPr="004C2087">
        <w:rPr>
          <w:rFonts w:ascii="Times New Roman" w:hAnsi="Times New Roman"/>
        </w:rPr>
        <w:t>Tenganan</w:t>
      </w:r>
      <w:proofErr w:type="spellEnd"/>
      <w:r w:rsidR="006C5B4A" w:rsidRPr="004C2087">
        <w:rPr>
          <w:rFonts w:ascii="Times New Roman" w:hAnsi="Times New Roman"/>
        </w:rPr>
        <w:t xml:space="preserve"> </w:t>
      </w:r>
      <w:proofErr w:type="spellStart"/>
      <w:r w:rsidR="006C5B4A" w:rsidRPr="004C2087">
        <w:rPr>
          <w:rFonts w:ascii="Times New Roman" w:hAnsi="Times New Roman"/>
        </w:rPr>
        <w:t>Pegringsingan</w:t>
      </w:r>
      <w:proofErr w:type="spellEnd"/>
      <w:r w:rsidR="006C5B4A" w:rsidRPr="004C2087">
        <w:rPr>
          <w:rFonts w:ascii="Times New Roman" w:hAnsi="Times New Roman"/>
        </w:rPr>
        <w:t xml:space="preserve"> Village have not been maximized as a weakness.</w:t>
      </w:r>
    </w:p>
    <w:p w14:paraId="6386BD6E" w14:textId="0192AD6A" w:rsidR="00144DC5" w:rsidRPr="004C2087" w:rsidRDefault="006C5B4A" w:rsidP="004C2087">
      <w:pPr>
        <w:pStyle w:val="ListParagraph"/>
        <w:numPr>
          <w:ilvl w:val="0"/>
          <w:numId w:val="17"/>
        </w:numPr>
        <w:tabs>
          <w:tab w:val="left" w:pos="709"/>
        </w:tabs>
        <w:ind w:hanging="720"/>
        <w:jc w:val="both"/>
        <w:rPr>
          <w:rFonts w:ascii="Times New Roman" w:eastAsiaTheme="minorHAnsi" w:hAnsi="Times New Roman"/>
          <w:color w:val="000000"/>
        </w:rPr>
      </w:pPr>
      <w:r w:rsidRPr="004C2087">
        <w:rPr>
          <w:rFonts w:ascii="Times New Roman" w:hAnsi="Times New Roman"/>
        </w:rPr>
        <w:t xml:space="preserve">External factors in the development of cultural tourism in the </w:t>
      </w:r>
      <w:proofErr w:type="spellStart"/>
      <w:r w:rsidRPr="004C2087">
        <w:rPr>
          <w:rFonts w:ascii="Times New Roman" w:hAnsi="Times New Roman"/>
        </w:rPr>
        <w:t>Tenganan</w:t>
      </w:r>
      <w:proofErr w:type="spellEnd"/>
      <w:r w:rsidRPr="004C2087">
        <w:rPr>
          <w:rFonts w:ascii="Times New Roman" w:hAnsi="Times New Roman"/>
        </w:rPr>
        <w:t xml:space="preserve"> </w:t>
      </w:r>
      <w:proofErr w:type="spellStart"/>
      <w:r w:rsidRPr="004C2087">
        <w:rPr>
          <w:rFonts w:ascii="Times New Roman" w:hAnsi="Times New Roman"/>
        </w:rPr>
        <w:lastRenderedPageBreak/>
        <w:t>Pegringsingan</w:t>
      </w:r>
      <w:proofErr w:type="spellEnd"/>
      <w:r w:rsidRPr="004C2087">
        <w:rPr>
          <w:rFonts w:ascii="Times New Roman" w:hAnsi="Times New Roman"/>
        </w:rPr>
        <w:t xml:space="preserve"> village</w:t>
      </w:r>
      <w:r w:rsidRPr="004C2087">
        <w:rPr>
          <w:rFonts w:ascii="Times New Roman" w:hAnsi="Times New Roman"/>
          <w:color w:val="000000"/>
        </w:rPr>
        <w:t xml:space="preserve"> which has the greatest weight are c</w:t>
      </w:r>
      <w:r w:rsidRPr="004C2087">
        <w:rPr>
          <w:rFonts w:ascii="Times New Roman" w:hAnsi="Times New Roman"/>
        </w:rPr>
        <w:t xml:space="preserve">ulture-based tourism such as </w:t>
      </w:r>
      <w:proofErr w:type="spellStart"/>
      <w:r w:rsidRPr="004C2087">
        <w:rPr>
          <w:rFonts w:ascii="Times New Roman" w:hAnsi="Times New Roman"/>
        </w:rPr>
        <w:t>Tenganan</w:t>
      </w:r>
      <w:proofErr w:type="spellEnd"/>
      <w:r w:rsidRPr="004C2087">
        <w:rPr>
          <w:rFonts w:ascii="Times New Roman" w:hAnsi="Times New Roman"/>
        </w:rPr>
        <w:t xml:space="preserve"> </w:t>
      </w:r>
      <w:proofErr w:type="spellStart"/>
      <w:r w:rsidRPr="004C2087">
        <w:rPr>
          <w:rFonts w:ascii="Times New Roman" w:hAnsi="Times New Roman"/>
        </w:rPr>
        <w:t>Pegringsingan</w:t>
      </w:r>
      <w:proofErr w:type="spellEnd"/>
      <w:r w:rsidRPr="004C2087">
        <w:rPr>
          <w:rFonts w:ascii="Times New Roman" w:hAnsi="Times New Roman"/>
        </w:rPr>
        <w:t xml:space="preserve"> is in high demand by tourists during the modern era as an opportunity, and also the tourists' interest to buy souvenirs from </w:t>
      </w:r>
      <w:proofErr w:type="spellStart"/>
      <w:r w:rsidRPr="004C2087">
        <w:rPr>
          <w:rFonts w:ascii="Times New Roman" w:hAnsi="Times New Roman"/>
        </w:rPr>
        <w:t>Tenganan</w:t>
      </w:r>
      <w:proofErr w:type="spellEnd"/>
      <w:r w:rsidRPr="004C2087">
        <w:rPr>
          <w:rFonts w:ascii="Times New Roman" w:hAnsi="Times New Roman"/>
        </w:rPr>
        <w:t xml:space="preserve"> </w:t>
      </w:r>
      <w:proofErr w:type="spellStart"/>
      <w:r w:rsidRPr="004C2087">
        <w:rPr>
          <w:rFonts w:ascii="Times New Roman" w:hAnsi="Times New Roman"/>
        </w:rPr>
        <w:t>Pegringsinagn</w:t>
      </w:r>
      <w:proofErr w:type="spellEnd"/>
      <w:r w:rsidRPr="004C2087">
        <w:rPr>
          <w:rFonts w:ascii="Times New Roman" w:hAnsi="Times New Roman"/>
        </w:rPr>
        <w:t xml:space="preserve"> Village is still low, as a threat.</w:t>
      </w:r>
    </w:p>
    <w:p w14:paraId="73137FB1" w14:textId="31260779" w:rsidR="006C5B4A" w:rsidRPr="004C2087" w:rsidRDefault="006C5B4A" w:rsidP="004C2087">
      <w:pPr>
        <w:pStyle w:val="ListParagraph"/>
        <w:numPr>
          <w:ilvl w:val="0"/>
          <w:numId w:val="17"/>
        </w:numPr>
        <w:tabs>
          <w:tab w:val="left" w:pos="709"/>
        </w:tabs>
        <w:ind w:hanging="720"/>
        <w:jc w:val="both"/>
        <w:rPr>
          <w:rFonts w:ascii="Times New Roman" w:eastAsiaTheme="minorHAnsi" w:hAnsi="Times New Roman"/>
          <w:color w:val="000000"/>
        </w:rPr>
      </w:pPr>
      <w:r w:rsidRPr="004C2087">
        <w:rPr>
          <w:rFonts w:ascii="Times New Roman" w:eastAsiaTheme="minorHAnsi" w:hAnsi="Times New Roman"/>
          <w:color w:val="000000"/>
        </w:rPr>
        <w:t xml:space="preserve">The appropriate strategy implemented in </w:t>
      </w:r>
      <w:r w:rsidRPr="004C2087">
        <w:rPr>
          <w:rFonts w:ascii="Times New Roman" w:hAnsi="Times New Roman"/>
        </w:rPr>
        <w:t xml:space="preserve">the development of cultural tourism in the </w:t>
      </w:r>
      <w:proofErr w:type="spellStart"/>
      <w:r w:rsidRPr="004C2087">
        <w:rPr>
          <w:rFonts w:ascii="Times New Roman" w:hAnsi="Times New Roman"/>
        </w:rPr>
        <w:t>Tenganan</w:t>
      </w:r>
      <w:proofErr w:type="spellEnd"/>
      <w:r w:rsidRPr="004C2087">
        <w:rPr>
          <w:rFonts w:ascii="Times New Roman" w:hAnsi="Times New Roman"/>
        </w:rPr>
        <w:t xml:space="preserve"> </w:t>
      </w:r>
      <w:proofErr w:type="spellStart"/>
      <w:r w:rsidRPr="004C2087">
        <w:rPr>
          <w:rFonts w:ascii="Times New Roman" w:hAnsi="Times New Roman"/>
        </w:rPr>
        <w:t>Pegringsingan</w:t>
      </w:r>
      <w:proofErr w:type="spellEnd"/>
      <w:r w:rsidRPr="004C2087">
        <w:rPr>
          <w:rFonts w:ascii="Times New Roman" w:hAnsi="Times New Roman"/>
        </w:rPr>
        <w:t xml:space="preserve"> village</w:t>
      </w:r>
      <w:r w:rsidRPr="004C2087">
        <w:rPr>
          <w:rFonts w:ascii="Times New Roman" w:eastAsiaTheme="minorHAnsi" w:hAnsi="Times New Roman"/>
          <w:color w:val="000000"/>
        </w:rPr>
        <w:t xml:space="preserve"> is in quadrant 1, namely the SO strategy or using strength to take advantage of opportunities. Priority strategies to be implemented are:</w:t>
      </w:r>
    </w:p>
    <w:p w14:paraId="3DDE5477" w14:textId="5CB4524A" w:rsidR="00305B92" w:rsidRPr="004C2087" w:rsidRDefault="00305B92" w:rsidP="004C2087">
      <w:pPr>
        <w:pStyle w:val="ListParagraph"/>
        <w:numPr>
          <w:ilvl w:val="0"/>
          <w:numId w:val="18"/>
        </w:numPr>
        <w:spacing w:after="0"/>
        <w:jc w:val="both"/>
        <w:rPr>
          <w:rFonts w:ascii="Times New Roman" w:eastAsiaTheme="minorHAnsi" w:hAnsi="Times New Roman"/>
          <w:color w:val="000000"/>
        </w:rPr>
      </w:pPr>
      <w:r w:rsidRPr="004C2087">
        <w:rPr>
          <w:rFonts w:ascii="Times New Roman" w:hAnsi="Times New Roman"/>
        </w:rPr>
        <w:t xml:space="preserve">Developing the potential for cultural tourism and promotion efforts in the </w:t>
      </w:r>
      <w:proofErr w:type="spellStart"/>
      <w:r w:rsidRPr="004C2087">
        <w:rPr>
          <w:rFonts w:ascii="Times New Roman" w:hAnsi="Times New Roman"/>
        </w:rPr>
        <w:t>Tenganan</w:t>
      </w:r>
      <w:proofErr w:type="spellEnd"/>
      <w:r w:rsidRPr="004C2087">
        <w:rPr>
          <w:rFonts w:ascii="Times New Roman" w:hAnsi="Times New Roman"/>
        </w:rPr>
        <w:t xml:space="preserve"> </w:t>
      </w:r>
      <w:proofErr w:type="spellStart"/>
      <w:r w:rsidRPr="004C2087">
        <w:rPr>
          <w:rFonts w:ascii="Times New Roman" w:hAnsi="Times New Roman"/>
        </w:rPr>
        <w:t>Pegringsingan</w:t>
      </w:r>
      <w:proofErr w:type="spellEnd"/>
      <w:r w:rsidRPr="004C2087">
        <w:rPr>
          <w:rFonts w:ascii="Times New Roman" w:hAnsi="Times New Roman"/>
        </w:rPr>
        <w:t xml:space="preserve"> village by more regularly holding and participating in exhibitions or festivals facilitated by the tourism office. </w:t>
      </w:r>
    </w:p>
    <w:p w14:paraId="1AF96980" w14:textId="313BE687" w:rsidR="00305B92" w:rsidRPr="004C2087" w:rsidRDefault="00305B92" w:rsidP="004C2087">
      <w:pPr>
        <w:pStyle w:val="ListParagraph"/>
        <w:numPr>
          <w:ilvl w:val="0"/>
          <w:numId w:val="18"/>
        </w:numPr>
        <w:spacing w:after="0"/>
        <w:jc w:val="both"/>
        <w:rPr>
          <w:rFonts w:ascii="Times New Roman" w:eastAsiaTheme="minorHAnsi" w:hAnsi="Times New Roman"/>
          <w:color w:val="000000"/>
        </w:rPr>
      </w:pPr>
      <w:r w:rsidRPr="004C2087">
        <w:rPr>
          <w:rFonts w:ascii="Times New Roman" w:hAnsi="Times New Roman"/>
        </w:rPr>
        <w:t xml:space="preserve">Setting the event calendar for </w:t>
      </w:r>
      <w:proofErr w:type="spellStart"/>
      <w:r w:rsidRPr="004C2087">
        <w:rPr>
          <w:rFonts w:ascii="Times New Roman" w:hAnsi="Times New Roman"/>
        </w:rPr>
        <w:t>Tenganan</w:t>
      </w:r>
      <w:proofErr w:type="spellEnd"/>
      <w:r w:rsidRPr="004C2087">
        <w:rPr>
          <w:rFonts w:ascii="Times New Roman" w:hAnsi="Times New Roman"/>
        </w:rPr>
        <w:t xml:space="preserve"> </w:t>
      </w:r>
      <w:proofErr w:type="spellStart"/>
      <w:r w:rsidRPr="004C2087">
        <w:rPr>
          <w:rFonts w:ascii="Times New Roman" w:hAnsi="Times New Roman"/>
        </w:rPr>
        <w:t>Pegringsingan</w:t>
      </w:r>
      <w:proofErr w:type="spellEnd"/>
      <w:r w:rsidRPr="004C2087">
        <w:rPr>
          <w:rFonts w:ascii="Times New Roman" w:hAnsi="Times New Roman"/>
        </w:rPr>
        <w:t xml:space="preserve"> Village that can be easily accessed by tourists</w:t>
      </w:r>
    </w:p>
    <w:p w14:paraId="4C2FE103" w14:textId="77777777" w:rsidR="00305B92" w:rsidRPr="004C2087" w:rsidRDefault="00305B92" w:rsidP="004C2087">
      <w:pPr>
        <w:pStyle w:val="ListParagraph"/>
        <w:widowControl w:val="0"/>
        <w:tabs>
          <w:tab w:val="left" w:pos="450"/>
        </w:tabs>
        <w:autoSpaceDE w:val="0"/>
        <w:autoSpaceDN w:val="0"/>
        <w:adjustRightInd w:val="0"/>
        <w:spacing w:after="120"/>
        <w:ind w:left="0"/>
        <w:contextualSpacing w:val="0"/>
        <w:jc w:val="both"/>
        <w:rPr>
          <w:rFonts w:ascii="Times New Roman" w:hAnsi="Times New Roman"/>
          <w:b/>
          <w:color w:val="000000"/>
        </w:rPr>
      </w:pPr>
    </w:p>
    <w:p w14:paraId="5E579988" w14:textId="13BF4CAB" w:rsidR="006D340B" w:rsidRPr="004C2087" w:rsidRDefault="006D340B" w:rsidP="00474A53">
      <w:pPr>
        <w:pStyle w:val="ListParagraph"/>
        <w:widowControl w:val="0"/>
        <w:tabs>
          <w:tab w:val="left" w:pos="450"/>
        </w:tabs>
        <w:autoSpaceDE w:val="0"/>
        <w:autoSpaceDN w:val="0"/>
        <w:adjustRightInd w:val="0"/>
        <w:spacing w:after="120"/>
        <w:ind w:left="0"/>
        <w:contextualSpacing w:val="0"/>
        <w:jc w:val="center"/>
        <w:rPr>
          <w:rFonts w:ascii="Times New Roman" w:hAnsi="Times New Roman"/>
          <w:b/>
          <w:color w:val="FF0000"/>
        </w:rPr>
      </w:pPr>
      <w:r w:rsidRPr="004C2087">
        <w:rPr>
          <w:rFonts w:ascii="Times New Roman" w:hAnsi="Times New Roman"/>
          <w:b/>
          <w:color w:val="000000"/>
        </w:rPr>
        <w:t>REFERENCES</w:t>
      </w:r>
    </w:p>
    <w:p w14:paraId="59D03DE3" w14:textId="24E31B89" w:rsidR="000C0D5D" w:rsidRPr="004C2087" w:rsidRDefault="000C0D5D" w:rsidP="00474A53">
      <w:pPr>
        <w:spacing w:after="0"/>
        <w:ind w:left="360" w:hanging="360"/>
        <w:jc w:val="both"/>
        <w:rPr>
          <w:rFonts w:ascii="Times New Roman" w:hAnsi="Times New Roman"/>
          <w:szCs w:val="22"/>
        </w:rPr>
      </w:pPr>
      <w:proofErr w:type="spellStart"/>
      <w:r w:rsidRPr="004C2087">
        <w:rPr>
          <w:rFonts w:ascii="Times New Roman" w:hAnsi="Times New Roman"/>
          <w:szCs w:val="22"/>
        </w:rPr>
        <w:t>Anak</w:t>
      </w:r>
      <w:proofErr w:type="spellEnd"/>
      <w:r w:rsidRPr="004C2087">
        <w:rPr>
          <w:rFonts w:ascii="Times New Roman" w:hAnsi="Times New Roman"/>
          <w:szCs w:val="22"/>
        </w:rPr>
        <w:t xml:space="preserve"> </w:t>
      </w:r>
      <w:proofErr w:type="spellStart"/>
      <w:r w:rsidRPr="004C2087">
        <w:rPr>
          <w:rFonts w:ascii="Times New Roman" w:hAnsi="Times New Roman"/>
          <w:szCs w:val="22"/>
        </w:rPr>
        <w:t>Agung</w:t>
      </w:r>
      <w:proofErr w:type="spellEnd"/>
      <w:r w:rsidRPr="004C2087">
        <w:rPr>
          <w:rFonts w:ascii="Times New Roman" w:hAnsi="Times New Roman"/>
          <w:szCs w:val="22"/>
        </w:rPr>
        <w:t xml:space="preserve"> </w:t>
      </w:r>
      <w:proofErr w:type="spellStart"/>
      <w:r w:rsidRPr="004C2087">
        <w:rPr>
          <w:rFonts w:ascii="Times New Roman" w:hAnsi="Times New Roman"/>
          <w:szCs w:val="22"/>
        </w:rPr>
        <w:t>Gede</w:t>
      </w:r>
      <w:proofErr w:type="spellEnd"/>
      <w:r w:rsidRPr="004C2087">
        <w:rPr>
          <w:rFonts w:ascii="Times New Roman" w:hAnsi="Times New Roman"/>
          <w:szCs w:val="22"/>
        </w:rPr>
        <w:t xml:space="preserve"> </w:t>
      </w:r>
      <w:proofErr w:type="spellStart"/>
      <w:r w:rsidRPr="004C2087">
        <w:rPr>
          <w:rFonts w:ascii="Times New Roman" w:hAnsi="Times New Roman"/>
          <w:szCs w:val="22"/>
        </w:rPr>
        <w:t>Wijaya</w:t>
      </w:r>
      <w:proofErr w:type="spellEnd"/>
      <w:r w:rsidRPr="004C2087">
        <w:rPr>
          <w:rFonts w:ascii="Times New Roman" w:hAnsi="Times New Roman"/>
          <w:szCs w:val="22"/>
        </w:rPr>
        <w:t xml:space="preserve">. 2014. </w:t>
      </w:r>
      <w:proofErr w:type="spellStart"/>
      <w:r w:rsidRPr="004C2087">
        <w:rPr>
          <w:rFonts w:ascii="Times New Roman" w:hAnsi="Times New Roman"/>
          <w:szCs w:val="22"/>
        </w:rPr>
        <w:t>Strategi</w:t>
      </w:r>
      <w:proofErr w:type="spellEnd"/>
      <w:r w:rsidRPr="004C2087">
        <w:rPr>
          <w:rFonts w:ascii="Times New Roman" w:hAnsi="Times New Roman"/>
          <w:szCs w:val="22"/>
        </w:rPr>
        <w:t xml:space="preserve"> </w:t>
      </w:r>
      <w:proofErr w:type="spellStart"/>
      <w:r w:rsidRPr="004C2087">
        <w:rPr>
          <w:rFonts w:ascii="Times New Roman" w:hAnsi="Times New Roman"/>
          <w:szCs w:val="22"/>
        </w:rPr>
        <w:t>Pengembangan</w:t>
      </w:r>
      <w:proofErr w:type="spellEnd"/>
      <w:r w:rsidRPr="004C2087">
        <w:rPr>
          <w:rFonts w:ascii="Times New Roman" w:hAnsi="Times New Roman"/>
          <w:szCs w:val="22"/>
        </w:rPr>
        <w:t xml:space="preserve"> </w:t>
      </w:r>
      <w:proofErr w:type="spellStart"/>
      <w:r w:rsidRPr="004C2087">
        <w:rPr>
          <w:rFonts w:ascii="Times New Roman" w:hAnsi="Times New Roman"/>
          <w:szCs w:val="22"/>
        </w:rPr>
        <w:t>Objek</w:t>
      </w:r>
      <w:proofErr w:type="spellEnd"/>
      <w:r w:rsidRPr="004C2087">
        <w:rPr>
          <w:rFonts w:ascii="Times New Roman" w:hAnsi="Times New Roman"/>
          <w:szCs w:val="22"/>
        </w:rPr>
        <w:t xml:space="preserve"> </w:t>
      </w:r>
      <w:proofErr w:type="spellStart"/>
      <w:r w:rsidRPr="004C2087">
        <w:rPr>
          <w:rFonts w:ascii="Times New Roman" w:hAnsi="Times New Roman"/>
          <w:szCs w:val="22"/>
        </w:rPr>
        <w:t>Wisata</w:t>
      </w:r>
      <w:proofErr w:type="spellEnd"/>
      <w:r w:rsidRPr="004C2087">
        <w:rPr>
          <w:rFonts w:ascii="Times New Roman" w:hAnsi="Times New Roman"/>
          <w:szCs w:val="22"/>
        </w:rPr>
        <w:t xml:space="preserve"> </w:t>
      </w:r>
      <w:proofErr w:type="spellStart"/>
      <w:r w:rsidRPr="004C2087">
        <w:rPr>
          <w:rFonts w:ascii="Times New Roman" w:hAnsi="Times New Roman"/>
          <w:szCs w:val="22"/>
        </w:rPr>
        <w:t>Desa</w:t>
      </w:r>
      <w:proofErr w:type="spellEnd"/>
      <w:r w:rsidRPr="004C2087">
        <w:rPr>
          <w:rFonts w:ascii="Times New Roman" w:hAnsi="Times New Roman"/>
          <w:szCs w:val="22"/>
        </w:rPr>
        <w:t xml:space="preserve">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w:t>
      </w:r>
      <w:proofErr w:type="spellStart"/>
      <w:r w:rsidRPr="004C2087">
        <w:rPr>
          <w:rFonts w:ascii="Times New Roman" w:hAnsi="Times New Roman"/>
          <w:szCs w:val="22"/>
        </w:rPr>
        <w:t>Pegringsingan</w:t>
      </w:r>
      <w:proofErr w:type="spellEnd"/>
      <w:r w:rsidRPr="004C2087">
        <w:rPr>
          <w:rFonts w:ascii="Times New Roman" w:hAnsi="Times New Roman"/>
          <w:szCs w:val="22"/>
        </w:rPr>
        <w:t xml:space="preserve"> </w:t>
      </w:r>
      <w:proofErr w:type="spellStart"/>
      <w:r w:rsidRPr="004C2087">
        <w:rPr>
          <w:rFonts w:ascii="Times New Roman" w:hAnsi="Times New Roman"/>
          <w:szCs w:val="22"/>
        </w:rPr>
        <w:t>Kabupaten</w:t>
      </w:r>
      <w:proofErr w:type="spellEnd"/>
      <w:r w:rsidRPr="004C2087">
        <w:rPr>
          <w:rFonts w:ascii="Times New Roman" w:hAnsi="Times New Roman"/>
          <w:szCs w:val="22"/>
        </w:rPr>
        <w:t xml:space="preserve"> Karangasem. </w:t>
      </w:r>
      <w:proofErr w:type="spellStart"/>
      <w:r w:rsidRPr="004C2087">
        <w:rPr>
          <w:rFonts w:ascii="Times New Roman" w:hAnsi="Times New Roman"/>
          <w:szCs w:val="22"/>
        </w:rPr>
        <w:t>Jurnal</w:t>
      </w:r>
      <w:proofErr w:type="spellEnd"/>
      <w:r w:rsidRPr="004C2087">
        <w:rPr>
          <w:rFonts w:ascii="Times New Roman" w:hAnsi="Times New Roman"/>
          <w:szCs w:val="22"/>
        </w:rPr>
        <w:t xml:space="preserve"> </w:t>
      </w:r>
      <w:proofErr w:type="spellStart"/>
      <w:r w:rsidRPr="004C2087">
        <w:rPr>
          <w:rFonts w:ascii="Times New Roman" w:hAnsi="Times New Roman"/>
          <w:szCs w:val="22"/>
        </w:rPr>
        <w:t>Ilmiah</w:t>
      </w:r>
      <w:proofErr w:type="spellEnd"/>
      <w:r w:rsidRPr="004C2087">
        <w:rPr>
          <w:rFonts w:ascii="Times New Roman" w:hAnsi="Times New Roman"/>
          <w:szCs w:val="22"/>
        </w:rPr>
        <w:t xml:space="preserve"> Vol. 4 No. 2</w:t>
      </w:r>
    </w:p>
    <w:p w14:paraId="5DC590F4" w14:textId="7F56C890" w:rsidR="000C0D5D" w:rsidRPr="004C2087" w:rsidRDefault="000C0D5D" w:rsidP="00474A53">
      <w:pPr>
        <w:spacing w:after="0"/>
        <w:ind w:left="360" w:hanging="360"/>
        <w:jc w:val="both"/>
        <w:rPr>
          <w:rFonts w:ascii="Times New Roman" w:hAnsi="Times New Roman"/>
          <w:szCs w:val="22"/>
        </w:rPr>
      </w:pPr>
      <w:proofErr w:type="spellStart"/>
      <w:r w:rsidRPr="004C2087">
        <w:rPr>
          <w:rFonts w:ascii="Times New Roman" w:hAnsi="Times New Roman"/>
          <w:szCs w:val="22"/>
        </w:rPr>
        <w:t>Aryandari</w:t>
      </w:r>
      <w:proofErr w:type="spellEnd"/>
      <w:r w:rsidRPr="004C2087">
        <w:rPr>
          <w:rFonts w:ascii="Times New Roman" w:hAnsi="Times New Roman"/>
          <w:szCs w:val="22"/>
        </w:rPr>
        <w:t>, Citra. 2010. “</w:t>
      </w:r>
      <w:proofErr w:type="spellStart"/>
      <w:r w:rsidRPr="004C2087">
        <w:rPr>
          <w:rFonts w:ascii="Times New Roman" w:hAnsi="Times New Roman"/>
          <w:szCs w:val="22"/>
        </w:rPr>
        <w:t>Gringsing</w:t>
      </w:r>
      <w:proofErr w:type="spellEnd"/>
      <w:r w:rsidRPr="004C2087">
        <w:rPr>
          <w:rFonts w:ascii="Times New Roman" w:hAnsi="Times New Roman"/>
          <w:szCs w:val="22"/>
        </w:rPr>
        <w:t xml:space="preserve">” </w:t>
      </w:r>
      <w:proofErr w:type="spellStart"/>
      <w:r w:rsidRPr="004C2087">
        <w:rPr>
          <w:rFonts w:ascii="Times New Roman" w:hAnsi="Times New Roman"/>
          <w:szCs w:val="22"/>
        </w:rPr>
        <w:t>Jalinan</w:t>
      </w:r>
      <w:proofErr w:type="spellEnd"/>
      <w:r w:rsidRPr="004C2087">
        <w:rPr>
          <w:rFonts w:ascii="Times New Roman" w:hAnsi="Times New Roman"/>
          <w:szCs w:val="22"/>
        </w:rPr>
        <w:t xml:space="preserve"> </w:t>
      </w:r>
      <w:proofErr w:type="spellStart"/>
      <w:r w:rsidRPr="004C2087">
        <w:rPr>
          <w:rFonts w:ascii="Times New Roman" w:hAnsi="Times New Roman"/>
          <w:szCs w:val="22"/>
        </w:rPr>
        <w:t>Estetika-Mitos</w:t>
      </w:r>
      <w:proofErr w:type="spellEnd"/>
      <w:r w:rsidRPr="004C2087">
        <w:rPr>
          <w:rFonts w:ascii="Times New Roman" w:hAnsi="Times New Roman"/>
          <w:szCs w:val="22"/>
        </w:rPr>
        <w:t xml:space="preserve"> </w:t>
      </w:r>
      <w:proofErr w:type="spellStart"/>
      <w:r w:rsidRPr="004C2087">
        <w:rPr>
          <w:rFonts w:ascii="Times New Roman" w:hAnsi="Times New Roman"/>
          <w:szCs w:val="22"/>
        </w:rPr>
        <w:t>Ritus</w:t>
      </w:r>
      <w:proofErr w:type="spellEnd"/>
      <w:r w:rsidRPr="004C2087">
        <w:rPr>
          <w:rFonts w:ascii="Times New Roman" w:hAnsi="Times New Roman"/>
          <w:szCs w:val="22"/>
        </w:rPr>
        <w:t xml:space="preserve"> </w:t>
      </w:r>
      <w:proofErr w:type="spellStart"/>
      <w:r w:rsidRPr="004C2087">
        <w:rPr>
          <w:rFonts w:ascii="Times New Roman" w:hAnsi="Times New Roman"/>
          <w:szCs w:val="22"/>
        </w:rPr>
        <w:t>Perang</w:t>
      </w:r>
      <w:proofErr w:type="spellEnd"/>
      <w:r w:rsidRPr="004C2087">
        <w:rPr>
          <w:rFonts w:ascii="Times New Roman" w:hAnsi="Times New Roman"/>
          <w:szCs w:val="22"/>
        </w:rPr>
        <w:t xml:space="preserve"> </w:t>
      </w:r>
      <w:proofErr w:type="spellStart"/>
      <w:r w:rsidRPr="004C2087">
        <w:rPr>
          <w:rFonts w:ascii="Times New Roman" w:hAnsi="Times New Roman"/>
          <w:szCs w:val="22"/>
        </w:rPr>
        <w:t>Pandan</w:t>
      </w:r>
      <w:proofErr w:type="spellEnd"/>
      <w:r w:rsidRPr="004C2087">
        <w:rPr>
          <w:rFonts w:ascii="Times New Roman" w:hAnsi="Times New Roman"/>
          <w:szCs w:val="22"/>
        </w:rPr>
        <w:t xml:space="preserve">. </w:t>
      </w:r>
      <w:proofErr w:type="spellStart"/>
      <w:r w:rsidRPr="004C2087">
        <w:rPr>
          <w:rFonts w:ascii="Times New Roman" w:hAnsi="Times New Roman"/>
          <w:szCs w:val="22"/>
        </w:rPr>
        <w:t>Jurnal</w:t>
      </w:r>
      <w:proofErr w:type="spellEnd"/>
      <w:r w:rsidRPr="004C2087">
        <w:rPr>
          <w:rFonts w:ascii="Times New Roman" w:hAnsi="Times New Roman"/>
          <w:szCs w:val="22"/>
        </w:rPr>
        <w:t xml:space="preserve"> </w:t>
      </w:r>
      <w:proofErr w:type="spellStart"/>
      <w:r w:rsidRPr="004C2087">
        <w:rPr>
          <w:rFonts w:ascii="Times New Roman" w:hAnsi="Times New Roman"/>
          <w:szCs w:val="22"/>
        </w:rPr>
        <w:t>Resital</w:t>
      </w:r>
      <w:proofErr w:type="spellEnd"/>
      <w:r w:rsidRPr="004C2087">
        <w:rPr>
          <w:rFonts w:ascii="Times New Roman" w:hAnsi="Times New Roman"/>
          <w:szCs w:val="22"/>
        </w:rPr>
        <w:t>, Vol. 11 No. 2</w:t>
      </w:r>
    </w:p>
    <w:p w14:paraId="1DE4AFC5" w14:textId="6937D9E7" w:rsidR="000C0D5D" w:rsidRPr="004C2087" w:rsidRDefault="000C0D5D" w:rsidP="00474A53">
      <w:pPr>
        <w:spacing w:after="0"/>
        <w:ind w:left="360" w:hanging="360"/>
        <w:jc w:val="both"/>
        <w:rPr>
          <w:rFonts w:ascii="Times New Roman" w:hAnsi="Times New Roman"/>
          <w:szCs w:val="22"/>
        </w:rPr>
      </w:pPr>
      <w:r w:rsidRPr="004C2087">
        <w:rPr>
          <w:rFonts w:ascii="Times New Roman" w:hAnsi="Times New Roman"/>
          <w:szCs w:val="22"/>
        </w:rPr>
        <w:t>Bali Provincial Regulation Number 2 Year 2012 Concerning Bali Cultural Tourism</w:t>
      </w:r>
    </w:p>
    <w:p w14:paraId="0C3C48E2" w14:textId="7FC4C1E4" w:rsidR="000C0D5D" w:rsidRPr="004C2087" w:rsidRDefault="000C0D5D" w:rsidP="00474A53">
      <w:pPr>
        <w:spacing w:after="0"/>
        <w:ind w:left="360" w:hanging="360"/>
        <w:jc w:val="both"/>
        <w:rPr>
          <w:rFonts w:ascii="Times New Roman" w:hAnsi="Times New Roman"/>
          <w:szCs w:val="22"/>
        </w:rPr>
      </w:pPr>
      <w:proofErr w:type="spellStart"/>
      <w:r w:rsidRPr="004C2087">
        <w:rPr>
          <w:rFonts w:ascii="Times New Roman" w:hAnsi="Times New Roman"/>
          <w:szCs w:val="22"/>
        </w:rPr>
        <w:t>Dyah</w:t>
      </w:r>
      <w:proofErr w:type="spellEnd"/>
      <w:r w:rsidRPr="004C2087">
        <w:rPr>
          <w:rFonts w:ascii="Times New Roman" w:hAnsi="Times New Roman"/>
          <w:szCs w:val="22"/>
        </w:rPr>
        <w:t xml:space="preserve"> R. S. S., </w:t>
      </w:r>
      <w:proofErr w:type="spellStart"/>
      <w:r w:rsidRPr="004C2087">
        <w:rPr>
          <w:rFonts w:ascii="Times New Roman" w:hAnsi="Times New Roman"/>
          <w:szCs w:val="22"/>
        </w:rPr>
        <w:t>dkk</w:t>
      </w:r>
      <w:proofErr w:type="spellEnd"/>
      <w:r w:rsidRPr="004C2087">
        <w:rPr>
          <w:rFonts w:ascii="Times New Roman" w:hAnsi="Times New Roman"/>
          <w:szCs w:val="22"/>
        </w:rPr>
        <w:t>., “</w:t>
      </w:r>
      <w:proofErr w:type="spellStart"/>
      <w:r w:rsidRPr="004C2087">
        <w:rPr>
          <w:rFonts w:ascii="Times New Roman" w:hAnsi="Times New Roman"/>
          <w:szCs w:val="22"/>
        </w:rPr>
        <w:t>Masyarakat</w:t>
      </w:r>
      <w:proofErr w:type="spellEnd"/>
      <w:r w:rsidRPr="004C2087">
        <w:rPr>
          <w:rFonts w:ascii="Times New Roman" w:hAnsi="Times New Roman"/>
          <w:szCs w:val="22"/>
        </w:rPr>
        <w:t xml:space="preserve"> </w:t>
      </w:r>
      <w:proofErr w:type="spellStart"/>
      <w:r w:rsidRPr="004C2087">
        <w:rPr>
          <w:rFonts w:ascii="Times New Roman" w:hAnsi="Times New Roman"/>
          <w:szCs w:val="22"/>
        </w:rPr>
        <w:t>Desa</w:t>
      </w:r>
      <w:proofErr w:type="spellEnd"/>
      <w:r w:rsidRPr="004C2087">
        <w:rPr>
          <w:rFonts w:ascii="Times New Roman" w:hAnsi="Times New Roman"/>
          <w:szCs w:val="22"/>
        </w:rPr>
        <w:t xml:space="preserve"> </w:t>
      </w:r>
      <w:proofErr w:type="spellStart"/>
      <w:r w:rsidRPr="004C2087">
        <w:rPr>
          <w:rFonts w:ascii="Times New Roman" w:hAnsi="Times New Roman"/>
          <w:szCs w:val="22"/>
        </w:rPr>
        <w:t>Adat</w:t>
      </w:r>
      <w:proofErr w:type="spellEnd"/>
      <w:r w:rsidRPr="004C2087">
        <w:rPr>
          <w:rFonts w:ascii="Times New Roman" w:hAnsi="Times New Roman"/>
          <w:szCs w:val="22"/>
        </w:rPr>
        <w:t xml:space="preserve">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w:t>
      </w:r>
      <w:proofErr w:type="spellStart"/>
      <w:r w:rsidRPr="004C2087">
        <w:rPr>
          <w:rFonts w:ascii="Times New Roman" w:hAnsi="Times New Roman"/>
          <w:szCs w:val="22"/>
        </w:rPr>
        <w:t>Pegringsingan</w:t>
      </w:r>
      <w:proofErr w:type="spellEnd"/>
      <w:r w:rsidRPr="004C2087">
        <w:rPr>
          <w:rFonts w:ascii="Times New Roman" w:hAnsi="Times New Roman"/>
          <w:szCs w:val="22"/>
        </w:rPr>
        <w:t xml:space="preserve">”, </w:t>
      </w:r>
      <w:proofErr w:type="spellStart"/>
      <w:r w:rsidRPr="004C2087">
        <w:rPr>
          <w:rFonts w:ascii="Times New Roman" w:hAnsi="Times New Roman"/>
          <w:szCs w:val="22"/>
        </w:rPr>
        <w:t>Jurnal</w:t>
      </w:r>
      <w:proofErr w:type="spellEnd"/>
      <w:r w:rsidRPr="004C2087">
        <w:rPr>
          <w:rFonts w:ascii="Times New Roman" w:hAnsi="Times New Roman"/>
          <w:szCs w:val="22"/>
        </w:rPr>
        <w:t xml:space="preserve"> </w:t>
      </w:r>
      <w:proofErr w:type="spellStart"/>
      <w:r w:rsidRPr="004C2087">
        <w:rPr>
          <w:rFonts w:ascii="Times New Roman" w:hAnsi="Times New Roman"/>
          <w:szCs w:val="22"/>
        </w:rPr>
        <w:t>Penelitian</w:t>
      </w:r>
      <w:proofErr w:type="spellEnd"/>
      <w:r w:rsidRPr="004C2087">
        <w:rPr>
          <w:rFonts w:ascii="Times New Roman" w:hAnsi="Times New Roman"/>
          <w:szCs w:val="22"/>
        </w:rPr>
        <w:t xml:space="preserve"> </w:t>
      </w:r>
      <w:proofErr w:type="spellStart"/>
      <w:r w:rsidRPr="004C2087">
        <w:rPr>
          <w:rFonts w:ascii="Times New Roman" w:hAnsi="Times New Roman"/>
          <w:szCs w:val="22"/>
        </w:rPr>
        <w:t>Humaniora</w:t>
      </w:r>
      <w:proofErr w:type="spellEnd"/>
      <w:r w:rsidRPr="004C2087">
        <w:rPr>
          <w:rFonts w:ascii="Times New Roman" w:hAnsi="Times New Roman"/>
          <w:szCs w:val="22"/>
        </w:rPr>
        <w:t xml:space="preserve">, Vol. 22, No. 2, </w:t>
      </w:r>
      <w:proofErr w:type="spellStart"/>
      <w:r w:rsidRPr="004C2087">
        <w:rPr>
          <w:rFonts w:ascii="Times New Roman" w:hAnsi="Times New Roman"/>
          <w:szCs w:val="22"/>
        </w:rPr>
        <w:t>Oktober</w:t>
      </w:r>
      <w:proofErr w:type="spellEnd"/>
      <w:r w:rsidRPr="004C2087">
        <w:rPr>
          <w:rFonts w:ascii="Times New Roman" w:hAnsi="Times New Roman"/>
          <w:szCs w:val="22"/>
        </w:rPr>
        <w:t xml:space="preserve"> 2017.</w:t>
      </w:r>
    </w:p>
    <w:p w14:paraId="09ECD8B0" w14:textId="5315F3F1" w:rsidR="00305B92" w:rsidRPr="004C2087" w:rsidRDefault="00305B92" w:rsidP="00474A53">
      <w:pPr>
        <w:spacing w:after="0"/>
        <w:ind w:left="360" w:hanging="360"/>
        <w:jc w:val="both"/>
        <w:rPr>
          <w:rFonts w:ascii="Times New Roman" w:hAnsi="Times New Roman"/>
          <w:szCs w:val="22"/>
        </w:rPr>
      </w:pPr>
      <w:r w:rsidRPr="004C2087">
        <w:rPr>
          <w:rFonts w:ascii="Times New Roman" w:hAnsi="Times New Roman"/>
          <w:szCs w:val="22"/>
        </w:rPr>
        <w:t xml:space="preserve">Effendy, </w:t>
      </w:r>
      <w:proofErr w:type="spellStart"/>
      <w:r w:rsidRPr="004C2087">
        <w:rPr>
          <w:rFonts w:ascii="Times New Roman" w:hAnsi="Times New Roman"/>
          <w:szCs w:val="22"/>
        </w:rPr>
        <w:t>Khasan</w:t>
      </w:r>
      <w:proofErr w:type="spellEnd"/>
      <w:r w:rsidRPr="004C2087">
        <w:rPr>
          <w:rFonts w:ascii="Times New Roman" w:hAnsi="Times New Roman"/>
          <w:szCs w:val="22"/>
        </w:rPr>
        <w:t xml:space="preserve">. 2014. </w:t>
      </w:r>
      <w:proofErr w:type="spellStart"/>
      <w:r w:rsidRPr="004C2087">
        <w:rPr>
          <w:rFonts w:ascii="Times New Roman" w:hAnsi="Times New Roman"/>
          <w:szCs w:val="22"/>
        </w:rPr>
        <w:t>Memadukan</w:t>
      </w:r>
      <w:proofErr w:type="spellEnd"/>
      <w:r w:rsidRPr="004C2087">
        <w:rPr>
          <w:rFonts w:ascii="Times New Roman" w:hAnsi="Times New Roman"/>
          <w:szCs w:val="22"/>
        </w:rPr>
        <w:t xml:space="preserve"> </w:t>
      </w:r>
      <w:proofErr w:type="spellStart"/>
      <w:r w:rsidRPr="004C2087">
        <w:rPr>
          <w:rFonts w:ascii="Times New Roman" w:hAnsi="Times New Roman"/>
          <w:szCs w:val="22"/>
        </w:rPr>
        <w:t>metode</w:t>
      </w:r>
      <w:proofErr w:type="spellEnd"/>
      <w:r w:rsidRPr="004C2087">
        <w:rPr>
          <w:rFonts w:ascii="Times New Roman" w:hAnsi="Times New Roman"/>
          <w:szCs w:val="22"/>
        </w:rPr>
        <w:t xml:space="preserve"> </w:t>
      </w:r>
      <w:proofErr w:type="spellStart"/>
      <w:r w:rsidRPr="004C2087">
        <w:rPr>
          <w:rFonts w:ascii="Times New Roman" w:hAnsi="Times New Roman"/>
          <w:szCs w:val="22"/>
        </w:rPr>
        <w:t>kuantitatif</w:t>
      </w:r>
      <w:proofErr w:type="spellEnd"/>
      <w:r w:rsidRPr="004C2087">
        <w:rPr>
          <w:rFonts w:ascii="Times New Roman" w:hAnsi="Times New Roman"/>
          <w:szCs w:val="22"/>
        </w:rPr>
        <w:t xml:space="preserve"> </w:t>
      </w:r>
      <w:proofErr w:type="spellStart"/>
      <w:r w:rsidRPr="004C2087">
        <w:rPr>
          <w:rFonts w:ascii="Times New Roman" w:hAnsi="Times New Roman"/>
          <w:szCs w:val="22"/>
        </w:rPr>
        <w:t>kualitatif</w:t>
      </w:r>
      <w:proofErr w:type="spellEnd"/>
      <w:r w:rsidRPr="004C2087">
        <w:rPr>
          <w:rFonts w:ascii="Times New Roman" w:hAnsi="Times New Roman"/>
          <w:szCs w:val="22"/>
        </w:rPr>
        <w:t xml:space="preserve">. Bandung: </w:t>
      </w:r>
      <w:proofErr w:type="spellStart"/>
      <w:r w:rsidRPr="004C2087">
        <w:rPr>
          <w:rFonts w:ascii="Times New Roman" w:hAnsi="Times New Roman"/>
          <w:szCs w:val="22"/>
        </w:rPr>
        <w:t>Indra</w:t>
      </w:r>
      <w:proofErr w:type="spellEnd"/>
      <w:r w:rsidRPr="004C2087">
        <w:rPr>
          <w:rFonts w:ascii="Times New Roman" w:hAnsi="Times New Roman"/>
          <w:szCs w:val="22"/>
        </w:rPr>
        <w:t xml:space="preserve"> </w:t>
      </w:r>
      <w:proofErr w:type="spellStart"/>
      <w:r w:rsidRPr="004C2087">
        <w:rPr>
          <w:rFonts w:ascii="Times New Roman" w:hAnsi="Times New Roman"/>
          <w:szCs w:val="22"/>
        </w:rPr>
        <w:t>Prahasta</w:t>
      </w:r>
      <w:proofErr w:type="spellEnd"/>
    </w:p>
    <w:p w14:paraId="5E41905B" w14:textId="77777777" w:rsidR="00305B92" w:rsidRPr="004C2087" w:rsidRDefault="00305B92" w:rsidP="004C2087">
      <w:pPr>
        <w:ind w:left="360" w:hanging="360"/>
        <w:jc w:val="both"/>
        <w:rPr>
          <w:rFonts w:ascii="Times New Roman" w:hAnsi="Times New Roman"/>
          <w:szCs w:val="22"/>
        </w:rPr>
      </w:pPr>
      <w:r w:rsidRPr="004C2087">
        <w:rPr>
          <w:rFonts w:ascii="Times New Roman" w:hAnsi="Times New Roman"/>
          <w:szCs w:val="22"/>
        </w:rPr>
        <w:t xml:space="preserve">Fred R. David </w:t>
      </w:r>
      <w:proofErr w:type="spellStart"/>
      <w:r w:rsidRPr="004C2087">
        <w:rPr>
          <w:rFonts w:ascii="Times New Roman" w:hAnsi="Times New Roman"/>
          <w:szCs w:val="22"/>
        </w:rPr>
        <w:t>dan</w:t>
      </w:r>
      <w:proofErr w:type="spellEnd"/>
      <w:r w:rsidRPr="004C2087">
        <w:rPr>
          <w:rFonts w:ascii="Times New Roman" w:hAnsi="Times New Roman"/>
          <w:szCs w:val="22"/>
        </w:rPr>
        <w:t xml:space="preserve"> Forest R. Pride. 2016. </w:t>
      </w:r>
      <w:proofErr w:type="spellStart"/>
      <w:r w:rsidRPr="004C2087">
        <w:rPr>
          <w:rFonts w:ascii="Times New Roman" w:hAnsi="Times New Roman"/>
          <w:szCs w:val="22"/>
        </w:rPr>
        <w:t>Manajemen</w:t>
      </w:r>
      <w:proofErr w:type="spellEnd"/>
      <w:r w:rsidRPr="004C2087">
        <w:rPr>
          <w:rFonts w:ascii="Times New Roman" w:hAnsi="Times New Roman"/>
          <w:szCs w:val="22"/>
        </w:rPr>
        <w:t xml:space="preserve"> </w:t>
      </w:r>
      <w:proofErr w:type="spellStart"/>
      <w:r w:rsidRPr="004C2087">
        <w:rPr>
          <w:rFonts w:ascii="Times New Roman" w:hAnsi="Times New Roman"/>
          <w:szCs w:val="22"/>
        </w:rPr>
        <w:t>Strategis</w:t>
      </w:r>
      <w:proofErr w:type="spellEnd"/>
      <w:r w:rsidRPr="004C2087">
        <w:rPr>
          <w:rFonts w:ascii="Times New Roman" w:hAnsi="Times New Roman"/>
          <w:szCs w:val="22"/>
        </w:rPr>
        <w:t xml:space="preserve"> </w:t>
      </w:r>
      <w:proofErr w:type="spellStart"/>
      <w:r w:rsidRPr="004C2087">
        <w:rPr>
          <w:rFonts w:ascii="Times New Roman" w:hAnsi="Times New Roman"/>
          <w:szCs w:val="22"/>
        </w:rPr>
        <w:t>Konsep</w:t>
      </w:r>
      <w:proofErr w:type="spellEnd"/>
      <w:r w:rsidRPr="004C2087">
        <w:rPr>
          <w:rFonts w:ascii="Times New Roman" w:hAnsi="Times New Roman"/>
          <w:szCs w:val="22"/>
        </w:rPr>
        <w:t xml:space="preserve">. Jakarta: </w:t>
      </w:r>
      <w:proofErr w:type="spellStart"/>
      <w:r w:rsidRPr="004C2087">
        <w:rPr>
          <w:rFonts w:ascii="Times New Roman" w:hAnsi="Times New Roman"/>
          <w:szCs w:val="22"/>
        </w:rPr>
        <w:t>Salemba</w:t>
      </w:r>
      <w:proofErr w:type="spellEnd"/>
      <w:r w:rsidRPr="004C2087">
        <w:rPr>
          <w:rFonts w:ascii="Times New Roman" w:hAnsi="Times New Roman"/>
          <w:szCs w:val="22"/>
        </w:rPr>
        <w:t xml:space="preserve"> </w:t>
      </w:r>
      <w:proofErr w:type="spellStart"/>
      <w:r w:rsidRPr="004C2087">
        <w:rPr>
          <w:rFonts w:ascii="Times New Roman" w:hAnsi="Times New Roman"/>
          <w:szCs w:val="22"/>
        </w:rPr>
        <w:t>Empat</w:t>
      </w:r>
      <w:proofErr w:type="spellEnd"/>
      <w:r w:rsidRPr="004C2087">
        <w:rPr>
          <w:rFonts w:ascii="Times New Roman" w:hAnsi="Times New Roman"/>
          <w:szCs w:val="22"/>
        </w:rPr>
        <w:t>.</w:t>
      </w:r>
    </w:p>
    <w:p w14:paraId="144BEAA6" w14:textId="2671296E" w:rsidR="00305B92" w:rsidRPr="004C2087" w:rsidRDefault="00305B92" w:rsidP="00474A53">
      <w:pPr>
        <w:spacing w:after="0"/>
        <w:ind w:left="360" w:hanging="360"/>
        <w:jc w:val="both"/>
        <w:rPr>
          <w:rFonts w:ascii="Times New Roman" w:hAnsi="Times New Roman"/>
          <w:szCs w:val="22"/>
        </w:rPr>
      </w:pPr>
      <w:proofErr w:type="spellStart"/>
      <w:r w:rsidRPr="004C2087">
        <w:rPr>
          <w:rFonts w:ascii="Times New Roman" w:hAnsi="Times New Roman"/>
          <w:szCs w:val="22"/>
        </w:rPr>
        <w:lastRenderedPageBreak/>
        <w:t>Hadiwijoyo</w:t>
      </w:r>
      <w:proofErr w:type="spellEnd"/>
      <w:r w:rsidRPr="004C2087">
        <w:rPr>
          <w:rFonts w:ascii="Times New Roman" w:hAnsi="Times New Roman"/>
          <w:szCs w:val="22"/>
        </w:rPr>
        <w:t xml:space="preserve">, </w:t>
      </w:r>
      <w:proofErr w:type="spellStart"/>
      <w:r w:rsidRPr="004C2087">
        <w:rPr>
          <w:rFonts w:ascii="Times New Roman" w:hAnsi="Times New Roman"/>
          <w:szCs w:val="22"/>
        </w:rPr>
        <w:t>Suryo</w:t>
      </w:r>
      <w:proofErr w:type="spellEnd"/>
      <w:r w:rsidRPr="004C2087">
        <w:rPr>
          <w:rFonts w:ascii="Times New Roman" w:hAnsi="Times New Roman"/>
          <w:szCs w:val="22"/>
        </w:rPr>
        <w:t xml:space="preserve"> Sakti. 2012. </w:t>
      </w:r>
      <w:proofErr w:type="spellStart"/>
      <w:r w:rsidRPr="004C2087">
        <w:rPr>
          <w:rFonts w:ascii="Times New Roman" w:hAnsi="Times New Roman"/>
          <w:szCs w:val="22"/>
        </w:rPr>
        <w:t>Perencanaan</w:t>
      </w:r>
      <w:proofErr w:type="spellEnd"/>
      <w:r w:rsidRPr="004C2087">
        <w:rPr>
          <w:rFonts w:ascii="Times New Roman" w:hAnsi="Times New Roman"/>
          <w:szCs w:val="22"/>
        </w:rPr>
        <w:t xml:space="preserve"> </w:t>
      </w:r>
      <w:proofErr w:type="spellStart"/>
      <w:r w:rsidRPr="004C2087">
        <w:rPr>
          <w:rFonts w:ascii="Times New Roman" w:hAnsi="Times New Roman"/>
          <w:szCs w:val="22"/>
        </w:rPr>
        <w:t>Pariwisata</w:t>
      </w:r>
      <w:proofErr w:type="spellEnd"/>
      <w:r w:rsidRPr="004C2087">
        <w:rPr>
          <w:rFonts w:ascii="Times New Roman" w:hAnsi="Times New Roman"/>
          <w:szCs w:val="22"/>
        </w:rPr>
        <w:t xml:space="preserve"> </w:t>
      </w:r>
      <w:proofErr w:type="spellStart"/>
      <w:r w:rsidRPr="004C2087">
        <w:rPr>
          <w:rFonts w:ascii="Times New Roman" w:hAnsi="Times New Roman"/>
          <w:szCs w:val="22"/>
        </w:rPr>
        <w:t>Berbasis</w:t>
      </w:r>
      <w:proofErr w:type="spellEnd"/>
      <w:r w:rsidRPr="004C2087">
        <w:rPr>
          <w:rFonts w:ascii="Times New Roman" w:hAnsi="Times New Roman"/>
          <w:szCs w:val="22"/>
        </w:rPr>
        <w:t xml:space="preserve"> </w:t>
      </w:r>
      <w:proofErr w:type="spellStart"/>
      <w:r w:rsidRPr="004C2087">
        <w:rPr>
          <w:rFonts w:ascii="Times New Roman" w:hAnsi="Times New Roman"/>
          <w:szCs w:val="22"/>
        </w:rPr>
        <w:t>Masyarakat</w:t>
      </w:r>
      <w:proofErr w:type="spellEnd"/>
      <w:r w:rsidRPr="004C2087">
        <w:rPr>
          <w:rFonts w:ascii="Times New Roman" w:hAnsi="Times New Roman"/>
          <w:szCs w:val="22"/>
        </w:rPr>
        <w:t xml:space="preserve"> (</w:t>
      </w:r>
      <w:proofErr w:type="spellStart"/>
      <w:r w:rsidRPr="004C2087">
        <w:rPr>
          <w:rFonts w:ascii="Times New Roman" w:hAnsi="Times New Roman"/>
          <w:szCs w:val="22"/>
        </w:rPr>
        <w:t>Sebuah</w:t>
      </w:r>
      <w:proofErr w:type="spellEnd"/>
      <w:r w:rsidRPr="004C2087">
        <w:rPr>
          <w:rFonts w:ascii="Times New Roman" w:hAnsi="Times New Roman"/>
          <w:szCs w:val="22"/>
        </w:rPr>
        <w:t xml:space="preserve"> </w:t>
      </w:r>
      <w:proofErr w:type="spellStart"/>
      <w:r w:rsidRPr="004C2087">
        <w:rPr>
          <w:rFonts w:ascii="Times New Roman" w:hAnsi="Times New Roman"/>
          <w:szCs w:val="22"/>
        </w:rPr>
        <w:t>Pendekatan</w:t>
      </w:r>
      <w:proofErr w:type="spellEnd"/>
      <w:r w:rsidRPr="004C2087">
        <w:rPr>
          <w:rFonts w:ascii="Times New Roman" w:hAnsi="Times New Roman"/>
          <w:szCs w:val="22"/>
        </w:rPr>
        <w:t xml:space="preserve"> </w:t>
      </w:r>
      <w:proofErr w:type="spellStart"/>
      <w:r w:rsidRPr="004C2087">
        <w:rPr>
          <w:rFonts w:ascii="Times New Roman" w:hAnsi="Times New Roman"/>
          <w:szCs w:val="22"/>
        </w:rPr>
        <w:t>Konsep</w:t>
      </w:r>
      <w:proofErr w:type="spellEnd"/>
      <w:r w:rsidRPr="004C2087">
        <w:rPr>
          <w:rFonts w:ascii="Times New Roman" w:hAnsi="Times New Roman"/>
          <w:szCs w:val="22"/>
        </w:rPr>
        <w:t xml:space="preserve">). Yogyakarta: </w:t>
      </w:r>
      <w:proofErr w:type="spellStart"/>
      <w:r w:rsidRPr="004C2087">
        <w:rPr>
          <w:rFonts w:ascii="Times New Roman" w:hAnsi="Times New Roman"/>
          <w:szCs w:val="22"/>
        </w:rPr>
        <w:t>Graha</w:t>
      </w:r>
      <w:proofErr w:type="spellEnd"/>
      <w:r w:rsidRPr="004C2087">
        <w:rPr>
          <w:rFonts w:ascii="Times New Roman" w:hAnsi="Times New Roman"/>
          <w:szCs w:val="22"/>
        </w:rPr>
        <w:t xml:space="preserve"> </w:t>
      </w:r>
      <w:proofErr w:type="spellStart"/>
      <w:r w:rsidRPr="004C2087">
        <w:rPr>
          <w:rFonts w:ascii="Times New Roman" w:hAnsi="Times New Roman"/>
          <w:szCs w:val="22"/>
        </w:rPr>
        <w:t>Ilmu</w:t>
      </w:r>
      <w:proofErr w:type="spellEnd"/>
      <w:r w:rsidRPr="004C2087">
        <w:rPr>
          <w:rFonts w:ascii="Times New Roman" w:hAnsi="Times New Roman"/>
          <w:szCs w:val="22"/>
        </w:rPr>
        <w:t>.</w:t>
      </w:r>
    </w:p>
    <w:p w14:paraId="1C178F9E" w14:textId="77777777" w:rsidR="00F91BA8" w:rsidRPr="004C2087" w:rsidRDefault="00F91BA8" w:rsidP="00474A53">
      <w:pPr>
        <w:spacing w:after="0"/>
        <w:ind w:left="450" w:hanging="450"/>
        <w:jc w:val="both"/>
        <w:rPr>
          <w:rFonts w:ascii="Times New Roman" w:hAnsi="Times New Roman"/>
          <w:szCs w:val="22"/>
        </w:rPr>
      </w:pPr>
      <w:r w:rsidRPr="004C2087">
        <w:rPr>
          <w:rFonts w:ascii="Times New Roman" w:hAnsi="Times New Roman"/>
          <w:szCs w:val="22"/>
        </w:rPr>
        <w:t>https://travel.kompas.com/read/2019/03/23/084500627/bi--</w:t>
      </w:r>
      <w:proofErr w:type="spellStart"/>
      <w:r w:rsidRPr="004C2087">
        <w:rPr>
          <w:rFonts w:ascii="Times New Roman" w:hAnsi="Times New Roman"/>
          <w:szCs w:val="22"/>
        </w:rPr>
        <w:t>industri</w:t>
      </w:r>
      <w:proofErr w:type="spellEnd"/>
      <w:r w:rsidRPr="004C2087">
        <w:rPr>
          <w:rFonts w:ascii="Times New Roman" w:hAnsi="Times New Roman"/>
          <w:szCs w:val="22"/>
        </w:rPr>
        <w:t>-</w:t>
      </w:r>
      <w:proofErr w:type="spellStart"/>
      <w:r w:rsidRPr="004C2087">
        <w:rPr>
          <w:rFonts w:ascii="Times New Roman" w:hAnsi="Times New Roman"/>
          <w:szCs w:val="22"/>
        </w:rPr>
        <w:t>pariwisata</w:t>
      </w:r>
      <w:proofErr w:type="spellEnd"/>
      <w:r w:rsidRPr="004C2087">
        <w:rPr>
          <w:rFonts w:ascii="Times New Roman" w:hAnsi="Times New Roman"/>
          <w:szCs w:val="22"/>
        </w:rPr>
        <w:t>-</w:t>
      </w:r>
      <w:proofErr w:type="spellStart"/>
      <w:r w:rsidRPr="004C2087">
        <w:rPr>
          <w:rFonts w:ascii="Times New Roman" w:hAnsi="Times New Roman"/>
          <w:szCs w:val="22"/>
        </w:rPr>
        <w:t>jadi</w:t>
      </w:r>
      <w:proofErr w:type="spellEnd"/>
      <w:r w:rsidRPr="004C2087">
        <w:rPr>
          <w:rFonts w:ascii="Times New Roman" w:hAnsi="Times New Roman"/>
          <w:szCs w:val="22"/>
        </w:rPr>
        <w:t>-</w:t>
      </w:r>
      <w:proofErr w:type="spellStart"/>
      <w:r w:rsidRPr="004C2087">
        <w:rPr>
          <w:rFonts w:ascii="Times New Roman" w:hAnsi="Times New Roman"/>
          <w:szCs w:val="22"/>
        </w:rPr>
        <w:t>sektor</w:t>
      </w:r>
      <w:proofErr w:type="spellEnd"/>
      <w:r w:rsidRPr="004C2087">
        <w:rPr>
          <w:rFonts w:ascii="Times New Roman" w:hAnsi="Times New Roman"/>
          <w:szCs w:val="22"/>
        </w:rPr>
        <w:t>-paling-</w:t>
      </w:r>
      <w:proofErr w:type="spellStart"/>
      <w:r w:rsidRPr="004C2087">
        <w:rPr>
          <w:rFonts w:ascii="Times New Roman" w:hAnsi="Times New Roman"/>
          <w:szCs w:val="22"/>
        </w:rPr>
        <w:t>hasilkan</w:t>
      </w:r>
      <w:proofErr w:type="spellEnd"/>
      <w:r w:rsidRPr="004C2087">
        <w:rPr>
          <w:rFonts w:ascii="Times New Roman" w:hAnsi="Times New Roman"/>
          <w:szCs w:val="22"/>
        </w:rPr>
        <w:t>-</w:t>
      </w:r>
      <w:proofErr w:type="spellStart"/>
      <w:r w:rsidRPr="004C2087">
        <w:rPr>
          <w:rFonts w:ascii="Times New Roman" w:hAnsi="Times New Roman"/>
          <w:szCs w:val="22"/>
        </w:rPr>
        <w:t>devisa</w:t>
      </w:r>
      <w:proofErr w:type="spellEnd"/>
      <w:r w:rsidRPr="004C2087">
        <w:rPr>
          <w:rFonts w:ascii="Times New Roman" w:hAnsi="Times New Roman"/>
          <w:szCs w:val="22"/>
        </w:rPr>
        <w:t xml:space="preserve"> accessed on October 26th, 2019</w:t>
      </w:r>
    </w:p>
    <w:p w14:paraId="4EED7059" w14:textId="77777777" w:rsidR="00F91BA8" w:rsidRPr="004C2087" w:rsidRDefault="00F91BA8" w:rsidP="00474A53">
      <w:pPr>
        <w:spacing w:after="0"/>
        <w:ind w:left="450" w:hanging="450"/>
        <w:jc w:val="both"/>
        <w:rPr>
          <w:rFonts w:ascii="Times New Roman" w:hAnsi="Times New Roman"/>
          <w:szCs w:val="22"/>
        </w:rPr>
      </w:pPr>
      <w:r w:rsidRPr="004C2087">
        <w:rPr>
          <w:rFonts w:ascii="Times New Roman" w:hAnsi="Times New Roman"/>
          <w:szCs w:val="22"/>
        </w:rPr>
        <w:t>https://baliexpress.jawapos.com/read/2018/01/13/40031/karangasem-lirik-pendapatan-dari-tenganan-pegri</w:t>
      </w:r>
      <w:bookmarkStart w:id="2" w:name="_GoBack"/>
      <w:bookmarkEnd w:id="2"/>
      <w:r w:rsidRPr="004C2087">
        <w:rPr>
          <w:rFonts w:ascii="Times New Roman" w:hAnsi="Times New Roman"/>
          <w:szCs w:val="22"/>
        </w:rPr>
        <w:t>ngsingan accessed on October 9th, 2019</w:t>
      </w:r>
    </w:p>
    <w:p w14:paraId="5E4F1CFA" w14:textId="05FBD8E8" w:rsidR="00F91BA8" w:rsidRPr="004C2087" w:rsidRDefault="00F91BA8" w:rsidP="00474A53">
      <w:pPr>
        <w:spacing w:after="0"/>
        <w:ind w:left="360" w:hanging="360"/>
        <w:jc w:val="both"/>
        <w:rPr>
          <w:rFonts w:ascii="Times New Roman" w:hAnsi="Times New Roman"/>
          <w:szCs w:val="22"/>
        </w:rPr>
      </w:pPr>
      <w:r w:rsidRPr="004C2087">
        <w:rPr>
          <w:rFonts w:ascii="Times New Roman" w:hAnsi="Times New Roman"/>
          <w:szCs w:val="22"/>
        </w:rPr>
        <w:t>https://fajarbali.com/bali-timur/karangasem/4894-geret-pandan-diprediksi-naikkan-kunjungan-wisatawan accessed on October 9th, 2019</w:t>
      </w:r>
    </w:p>
    <w:p w14:paraId="75406A3E" w14:textId="4338C8FB" w:rsidR="00F91BA8" w:rsidRPr="004C2087" w:rsidRDefault="00F91BA8" w:rsidP="00474A53">
      <w:pPr>
        <w:spacing w:after="0"/>
        <w:ind w:left="360" w:hanging="360"/>
        <w:jc w:val="both"/>
        <w:rPr>
          <w:rFonts w:ascii="Times New Roman" w:hAnsi="Times New Roman"/>
          <w:szCs w:val="22"/>
        </w:rPr>
      </w:pPr>
      <w:r w:rsidRPr="004C2087">
        <w:rPr>
          <w:rFonts w:ascii="Times New Roman" w:hAnsi="Times New Roman"/>
          <w:szCs w:val="22"/>
        </w:rPr>
        <w:t>Karangasem Regent Regulation Number 52 Year 2017 Concerning Management of Tourism Attractions</w:t>
      </w:r>
    </w:p>
    <w:p w14:paraId="42D69F79" w14:textId="71EB91AC" w:rsidR="00F91BA8" w:rsidRPr="004C2087" w:rsidRDefault="00F91BA8" w:rsidP="00474A53">
      <w:pPr>
        <w:spacing w:after="0"/>
        <w:ind w:left="360" w:hanging="360"/>
        <w:jc w:val="both"/>
        <w:rPr>
          <w:rFonts w:ascii="Times New Roman" w:hAnsi="Times New Roman"/>
          <w:szCs w:val="22"/>
        </w:rPr>
      </w:pPr>
      <w:r w:rsidRPr="004C2087">
        <w:rPr>
          <w:rFonts w:ascii="Times New Roman" w:hAnsi="Times New Roman"/>
          <w:szCs w:val="22"/>
        </w:rPr>
        <w:t>Law Number 10 Year 2009 Concerning Tourism</w:t>
      </w:r>
    </w:p>
    <w:p w14:paraId="3F7591E2" w14:textId="4B8EDD8F" w:rsidR="00305B92" w:rsidRPr="004C2087" w:rsidRDefault="00305B92" w:rsidP="00474A53">
      <w:pPr>
        <w:spacing w:after="0"/>
        <w:ind w:left="360" w:hanging="360"/>
        <w:jc w:val="both"/>
        <w:rPr>
          <w:rFonts w:ascii="Times New Roman" w:hAnsi="Times New Roman"/>
          <w:szCs w:val="22"/>
        </w:rPr>
      </w:pPr>
      <w:proofErr w:type="spellStart"/>
      <w:r w:rsidRPr="004C2087">
        <w:rPr>
          <w:rFonts w:ascii="Times New Roman" w:hAnsi="Times New Roman"/>
          <w:szCs w:val="22"/>
        </w:rPr>
        <w:t>Pitana</w:t>
      </w:r>
      <w:proofErr w:type="spellEnd"/>
      <w:r w:rsidRPr="004C2087">
        <w:rPr>
          <w:rFonts w:ascii="Times New Roman" w:hAnsi="Times New Roman"/>
          <w:szCs w:val="22"/>
        </w:rPr>
        <w:t xml:space="preserve">, I </w:t>
      </w:r>
      <w:proofErr w:type="spellStart"/>
      <w:r w:rsidRPr="004C2087">
        <w:rPr>
          <w:rFonts w:ascii="Times New Roman" w:hAnsi="Times New Roman"/>
          <w:szCs w:val="22"/>
        </w:rPr>
        <w:t>Gde</w:t>
      </w:r>
      <w:proofErr w:type="spellEnd"/>
      <w:r w:rsidRPr="004C2087">
        <w:rPr>
          <w:rFonts w:ascii="Times New Roman" w:hAnsi="Times New Roman"/>
          <w:szCs w:val="22"/>
        </w:rPr>
        <w:t xml:space="preserve"> </w:t>
      </w:r>
      <w:proofErr w:type="spellStart"/>
      <w:r w:rsidRPr="004C2087">
        <w:rPr>
          <w:rFonts w:ascii="Times New Roman" w:hAnsi="Times New Roman"/>
          <w:szCs w:val="22"/>
        </w:rPr>
        <w:t>dan</w:t>
      </w:r>
      <w:proofErr w:type="spellEnd"/>
      <w:r w:rsidRPr="004C2087">
        <w:rPr>
          <w:rFonts w:ascii="Times New Roman" w:hAnsi="Times New Roman"/>
          <w:szCs w:val="22"/>
        </w:rPr>
        <w:t xml:space="preserve"> </w:t>
      </w:r>
      <w:proofErr w:type="spellStart"/>
      <w:r w:rsidRPr="004C2087">
        <w:rPr>
          <w:rFonts w:ascii="Times New Roman" w:hAnsi="Times New Roman"/>
          <w:szCs w:val="22"/>
        </w:rPr>
        <w:t>Diarta</w:t>
      </w:r>
      <w:proofErr w:type="spellEnd"/>
      <w:r w:rsidRPr="004C2087">
        <w:rPr>
          <w:rFonts w:ascii="Times New Roman" w:hAnsi="Times New Roman"/>
          <w:szCs w:val="22"/>
        </w:rPr>
        <w:t xml:space="preserve">, I </w:t>
      </w:r>
      <w:proofErr w:type="spellStart"/>
      <w:r w:rsidRPr="004C2087">
        <w:rPr>
          <w:rFonts w:ascii="Times New Roman" w:hAnsi="Times New Roman"/>
          <w:szCs w:val="22"/>
        </w:rPr>
        <w:t>Ketut</w:t>
      </w:r>
      <w:proofErr w:type="spellEnd"/>
      <w:r w:rsidRPr="004C2087">
        <w:rPr>
          <w:rFonts w:ascii="Times New Roman" w:hAnsi="Times New Roman"/>
          <w:szCs w:val="22"/>
        </w:rPr>
        <w:t xml:space="preserve"> Surya. 2009. </w:t>
      </w:r>
      <w:proofErr w:type="spellStart"/>
      <w:r w:rsidRPr="004C2087">
        <w:rPr>
          <w:rFonts w:ascii="Times New Roman" w:hAnsi="Times New Roman"/>
          <w:szCs w:val="22"/>
        </w:rPr>
        <w:t>Pengantar</w:t>
      </w:r>
      <w:proofErr w:type="spellEnd"/>
      <w:r w:rsidRPr="004C2087">
        <w:rPr>
          <w:rFonts w:ascii="Times New Roman" w:hAnsi="Times New Roman"/>
          <w:szCs w:val="22"/>
        </w:rPr>
        <w:t xml:space="preserve"> </w:t>
      </w:r>
      <w:proofErr w:type="spellStart"/>
      <w:r w:rsidRPr="004C2087">
        <w:rPr>
          <w:rFonts w:ascii="Times New Roman" w:hAnsi="Times New Roman"/>
          <w:szCs w:val="22"/>
        </w:rPr>
        <w:t>Ilmu</w:t>
      </w:r>
      <w:proofErr w:type="spellEnd"/>
      <w:r w:rsidRPr="004C2087">
        <w:rPr>
          <w:rFonts w:ascii="Times New Roman" w:hAnsi="Times New Roman"/>
          <w:szCs w:val="22"/>
        </w:rPr>
        <w:t xml:space="preserve"> </w:t>
      </w:r>
      <w:proofErr w:type="spellStart"/>
      <w:r w:rsidRPr="004C2087">
        <w:rPr>
          <w:rFonts w:ascii="Times New Roman" w:hAnsi="Times New Roman"/>
          <w:szCs w:val="22"/>
        </w:rPr>
        <w:t>Pariwisata</w:t>
      </w:r>
      <w:proofErr w:type="spellEnd"/>
      <w:r w:rsidRPr="004C2087">
        <w:rPr>
          <w:rFonts w:ascii="Times New Roman" w:hAnsi="Times New Roman"/>
          <w:szCs w:val="22"/>
        </w:rPr>
        <w:t>. Yogyakarta: Andi Offset.</w:t>
      </w:r>
    </w:p>
    <w:p w14:paraId="1C6A720E" w14:textId="77777777" w:rsidR="00305B92" w:rsidRPr="004C2087" w:rsidRDefault="00305B92" w:rsidP="00474A53">
      <w:pPr>
        <w:spacing w:after="0"/>
        <w:ind w:left="360" w:hanging="360"/>
        <w:jc w:val="both"/>
        <w:rPr>
          <w:rFonts w:ascii="Times New Roman" w:hAnsi="Times New Roman"/>
          <w:szCs w:val="22"/>
        </w:rPr>
      </w:pPr>
      <w:r w:rsidRPr="004C2087">
        <w:rPr>
          <w:rFonts w:ascii="Times New Roman" w:hAnsi="Times New Roman"/>
          <w:szCs w:val="22"/>
        </w:rPr>
        <w:t xml:space="preserve"> </w:t>
      </w:r>
      <w:proofErr w:type="spellStart"/>
      <w:r w:rsidRPr="004C2087">
        <w:rPr>
          <w:rFonts w:ascii="Times New Roman" w:hAnsi="Times New Roman"/>
          <w:szCs w:val="22"/>
        </w:rPr>
        <w:t>Prasiasa</w:t>
      </w:r>
      <w:proofErr w:type="spellEnd"/>
      <w:r w:rsidRPr="004C2087">
        <w:rPr>
          <w:rFonts w:ascii="Times New Roman" w:hAnsi="Times New Roman"/>
          <w:szCs w:val="22"/>
        </w:rPr>
        <w:t xml:space="preserve">, </w:t>
      </w:r>
      <w:proofErr w:type="spellStart"/>
      <w:r w:rsidRPr="004C2087">
        <w:rPr>
          <w:rFonts w:ascii="Times New Roman" w:hAnsi="Times New Roman"/>
          <w:szCs w:val="22"/>
        </w:rPr>
        <w:t>Putu</w:t>
      </w:r>
      <w:proofErr w:type="spellEnd"/>
      <w:r w:rsidRPr="004C2087">
        <w:rPr>
          <w:rFonts w:ascii="Times New Roman" w:hAnsi="Times New Roman"/>
          <w:szCs w:val="22"/>
        </w:rPr>
        <w:t xml:space="preserve"> Oka. 2011. </w:t>
      </w:r>
      <w:proofErr w:type="spellStart"/>
      <w:r w:rsidRPr="004C2087">
        <w:rPr>
          <w:rFonts w:ascii="Times New Roman" w:hAnsi="Times New Roman"/>
          <w:szCs w:val="22"/>
        </w:rPr>
        <w:t>Destinasi</w:t>
      </w:r>
      <w:proofErr w:type="spellEnd"/>
      <w:r w:rsidRPr="004C2087">
        <w:rPr>
          <w:rFonts w:ascii="Times New Roman" w:hAnsi="Times New Roman"/>
          <w:szCs w:val="22"/>
        </w:rPr>
        <w:t xml:space="preserve"> </w:t>
      </w:r>
      <w:proofErr w:type="spellStart"/>
      <w:r w:rsidRPr="004C2087">
        <w:rPr>
          <w:rFonts w:ascii="Times New Roman" w:hAnsi="Times New Roman"/>
          <w:szCs w:val="22"/>
        </w:rPr>
        <w:t>Pariwisata</w:t>
      </w:r>
      <w:proofErr w:type="spellEnd"/>
      <w:r w:rsidRPr="004C2087">
        <w:rPr>
          <w:rFonts w:ascii="Times New Roman" w:hAnsi="Times New Roman"/>
          <w:szCs w:val="22"/>
        </w:rPr>
        <w:t xml:space="preserve"> </w:t>
      </w:r>
      <w:proofErr w:type="spellStart"/>
      <w:r w:rsidRPr="004C2087">
        <w:rPr>
          <w:rFonts w:ascii="Times New Roman" w:hAnsi="Times New Roman"/>
          <w:szCs w:val="22"/>
        </w:rPr>
        <w:t>Berbasis</w:t>
      </w:r>
      <w:proofErr w:type="spellEnd"/>
      <w:r w:rsidRPr="004C2087">
        <w:rPr>
          <w:rFonts w:ascii="Times New Roman" w:hAnsi="Times New Roman"/>
          <w:szCs w:val="22"/>
        </w:rPr>
        <w:t xml:space="preserve"> </w:t>
      </w:r>
      <w:proofErr w:type="spellStart"/>
      <w:r w:rsidRPr="004C2087">
        <w:rPr>
          <w:rFonts w:ascii="Times New Roman" w:hAnsi="Times New Roman"/>
          <w:szCs w:val="22"/>
        </w:rPr>
        <w:t>Masyarakat</w:t>
      </w:r>
      <w:proofErr w:type="spellEnd"/>
      <w:r w:rsidRPr="004C2087">
        <w:rPr>
          <w:rFonts w:ascii="Times New Roman" w:hAnsi="Times New Roman"/>
          <w:szCs w:val="22"/>
        </w:rPr>
        <w:t xml:space="preserve">. </w:t>
      </w:r>
      <w:proofErr w:type="spellStart"/>
      <w:r w:rsidRPr="004C2087">
        <w:rPr>
          <w:rFonts w:ascii="Times New Roman" w:hAnsi="Times New Roman"/>
          <w:szCs w:val="22"/>
        </w:rPr>
        <w:t>Selemba</w:t>
      </w:r>
      <w:proofErr w:type="spellEnd"/>
      <w:r w:rsidRPr="004C2087">
        <w:rPr>
          <w:rFonts w:ascii="Times New Roman" w:hAnsi="Times New Roman"/>
          <w:szCs w:val="22"/>
        </w:rPr>
        <w:t xml:space="preserve"> </w:t>
      </w:r>
      <w:proofErr w:type="spellStart"/>
      <w:r w:rsidRPr="004C2087">
        <w:rPr>
          <w:rFonts w:ascii="Times New Roman" w:hAnsi="Times New Roman"/>
          <w:szCs w:val="22"/>
        </w:rPr>
        <w:t>Empat</w:t>
      </w:r>
      <w:proofErr w:type="spellEnd"/>
      <w:r w:rsidRPr="004C2087">
        <w:rPr>
          <w:rFonts w:ascii="Times New Roman" w:hAnsi="Times New Roman"/>
          <w:szCs w:val="22"/>
        </w:rPr>
        <w:t xml:space="preserve">. Jakarta. </w:t>
      </w:r>
    </w:p>
    <w:p w14:paraId="3AA64C97" w14:textId="7834884D" w:rsidR="00305B92" w:rsidRPr="004C2087" w:rsidRDefault="00305B92" w:rsidP="00474A53">
      <w:pPr>
        <w:spacing w:after="0"/>
        <w:ind w:left="360" w:hanging="360"/>
        <w:jc w:val="both"/>
        <w:rPr>
          <w:rFonts w:ascii="Times New Roman" w:hAnsi="Times New Roman"/>
          <w:szCs w:val="22"/>
        </w:rPr>
      </w:pPr>
      <w:proofErr w:type="spellStart"/>
      <w:r w:rsidRPr="004C2087">
        <w:rPr>
          <w:rFonts w:ascii="Times New Roman" w:hAnsi="Times New Roman"/>
          <w:szCs w:val="22"/>
        </w:rPr>
        <w:t>Rangkuti</w:t>
      </w:r>
      <w:proofErr w:type="spellEnd"/>
      <w:r w:rsidRPr="004C2087">
        <w:rPr>
          <w:rFonts w:ascii="Times New Roman" w:hAnsi="Times New Roman"/>
          <w:szCs w:val="22"/>
        </w:rPr>
        <w:t xml:space="preserve">, Freddy. 2016. </w:t>
      </w:r>
      <w:proofErr w:type="spellStart"/>
      <w:r w:rsidRPr="004C2087">
        <w:rPr>
          <w:rFonts w:ascii="Times New Roman" w:hAnsi="Times New Roman"/>
          <w:szCs w:val="22"/>
        </w:rPr>
        <w:t>Analisis</w:t>
      </w:r>
      <w:proofErr w:type="spellEnd"/>
      <w:r w:rsidRPr="004C2087">
        <w:rPr>
          <w:rFonts w:ascii="Times New Roman" w:hAnsi="Times New Roman"/>
          <w:szCs w:val="22"/>
        </w:rPr>
        <w:t xml:space="preserve"> SWOT-</w:t>
      </w:r>
      <w:proofErr w:type="spellStart"/>
      <w:r w:rsidRPr="004C2087">
        <w:rPr>
          <w:rFonts w:ascii="Times New Roman" w:hAnsi="Times New Roman"/>
          <w:szCs w:val="22"/>
        </w:rPr>
        <w:t>Teknik</w:t>
      </w:r>
      <w:proofErr w:type="spellEnd"/>
      <w:r w:rsidRPr="004C2087">
        <w:rPr>
          <w:rFonts w:ascii="Times New Roman" w:hAnsi="Times New Roman"/>
          <w:szCs w:val="22"/>
        </w:rPr>
        <w:t xml:space="preserve"> </w:t>
      </w:r>
      <w:proofErr w:type="spellStart"/>
      <w:r w:rsidRPr="004C2087">
        <w:rPr>
          <w:rFonts w:ascii="Times New Roman" w:hAnsi="Times New Roman"/>
          <w:szCs w:val="22"/>
        </w:rPr>
        <w:t>Membedah</w:t>
      </w:r>
      <w:proofErr w:type="spellEnd"/>
      <w:r w:rsidRPr="004C2087">
        <w:rPr>
          <w:rFonts w:ascii="Times New Roman" w:hAnsi="Times New Roman"/>
          <w:szCs w:val="22"/>
        </w:rPr>
        <w:t xml:space="preserve"> </w:t>
      </w:r>
      <w:proofErr w:type="spellStart"/>
      <w:r w:rsidRPr="004C2087">
        <w:rPr>
          <w:rFonts w:ascii="Times New Roman" w:hAnsi="Times New Roman"/>
          <w:szCs w:val="22"/>
        </w:rPr>
        <w:t>Kasus</w:t>
      </w:r>
      <w:proofErr w:type="spellEnd"/>
      <w:r w:rsidRPr="004C2087">
        <w:rPr>
          <w:rFonts w:ascii="Times New Roman" w:hAnsi="Times New Roman"/>
          <w:szCs w:val="22"/>
        </w:rPr>
        <w:t xml:space="preserve"> </w:t>
      </w:r>
      <w:proofErr w:type="spellStart"/>
      <w:r w:rsidRPr="004C2087">
        <w:rPr>
          <w:rFonts w:ascii="Times New Roman" w:hAnsi="Times New Roman"/>
          <w:szCs w:val="22"/>
        </w:rPr>
        <w:t>Bisnis</w:t>
      </w:r>
      <w:proofErr w:type="spellEnd"/>
      <w:r w:rsidRPr="004C2087">
        <w:rPr>
          <w:rFonts w:ascii="Times New Roman" w:hAnsi="Times New Roman"/>
          <w:szCs w:val="22"/>
        </w:rPr>
        <w:t xml:space="preserve">. PT </w:t>
      </w:r>
      <w:proofErr w:type="spellStart"/>
      <w:r w:rsidRPr="004C2087">
        <w:rPr>
          <w:rFonts w:ascii="Times New Roman" w:hAnsi="Times New Roman"/>
          <w:szCs w:val="22"/>
        </w:rPr>
        <w:t>Gramedia</w:t>
      </w:r>
      <w:proofErr w:type="spellEnd"/>
      <w:r w:rsidRPr="004C2087">
        <w:rPr>
          <w:rFonts w:ascii="Times New Roman" w:hAnsi="Times New Roman"/>
          <w:szCs w:val="22"/>
        </w:rPr>
        <w:t xml:space="preserve"> </w:t>
      </w:r>
      <w:proofErr w:type="spellStart"/>
      <w:r w:rsidRPr="004C2087">
        <w:rPr>
          <w:rFonts w:ascii="Times New Roman" w:hAnsi="Times New Roman"/>
          <w:szCs w:val="22"/>
        </w:rPr>
        <w:t>Pustaka</w:t>
      </w:r>
      <w:proofErr w:type="spellEnd"/>
      <w:r w:rsidRPr="004C2087">
        <w:rPr>
          <w:rFonts w:ascii="Times New Roman" w:hAnsi="Times New Roman"/>
          <w:szCs w:val="22"/>
        </w:rPr>
        <w:t xml:space="preserve"> </w:t>
      </w:r>
      <w:proofErr w:type="spellStart"/>
      <w:r w:rsidRPr="004C2087">
        <w:rPr>
          <w:rFonts w:ascii="Times New Roman" w:hAnsi="Times New Roman"/>
          <w:szCs w:val="22"/>
        </w:rPr>
        <w:t>Utama</w:t>
      </w:r>
      <w:proofErr w:type="spellEnd"/>
      <w:r w:rsidRPr="004C2087">
        <w:rPr>
          <w:rFonts w:ascii="Times New Roman" w:hAnsi="Times New Roman"/>
          <w:szCs w:val="22"/>
        </w:rPr>
        <w:t>. Jakarta.</w:t>
      </w:r>
    </w:p>
    <w:p w14:paraId="125DDB40" w14:textId="35B0E1AB" w:rsidR="00F91BA8" w:rsidRPr="004C2087" w:rsidRDefault="00F91BA8" w:rsidP="00474A53">
      <w:pPr>
        <w:spacing w:after="0"/>
        <w:ind w:left="360" w:hanging="360"/>
        <w:jc w:val="both"/>
        <w:rPr>
          <w:rFonts w:ascii="Times New Roman" w:hAnsi="Times New Roman"/>
          <w:szCs w:val="22"/>
        </w:rPr>
      </w:pPr>
      <w:r w:rsidRPr="004C2087">
        <w:rPr>
          <w:rFonts w:ascii="Times New Roman" w:hAnsi="Times New Roman"/>
          <w:szCs w:val="22"/>
        </w:rPr>
        <w:t>Republic of Indonesia Government Regulation Number 50 Year 2011 concerning the National Tourism Master Plan for 2010-2025</w:t>
      </w:r>
    </w:p>
    <w:p w14:paraId="18D51DF7" w14:textId="77777777" w:rsidR="00305B92" w:rsidRPr="004C2087" w:rsidRDefault="00305B92" w:rsidP="00474A53">
      <w:pPr>
        <w:spacing w:after="0"/>
        <w:ind w:left="360" w:hanging="360"/>
        <w:jc w:val="both"/>
        <w:rPr>
          <w:rFonts w:ascii="Times New Roman" w:hAnsi="Times New Roman"/>
          <w:szCs w:val="22"/>
        </w:rPr>
      </w:pPr>
      <w:proofErr w:type="spellStart"/>
      <w:r w:rsidRPr="004C2087">
        <w:rPr>
          <w:rFonts w:ascii="Times New Roman" w:hAnsi="Times New Roman"/>
          <w:szCs w:val="22"/>
        </w:rPr>
        <w:t>Sedarmayanti</w:t>
      </w:r>
      <w:proofErr w:type="spellEnd"/>
      <w:r w:rsidRPr="004C2087">
        <w:rPr>
          <w:rFonts w:ascii="Times New Roman" w:hAnsi="Times New Roman"/>
          <w:szCs w:val="22"/>
        </w:rPr>
        <w:t xml:space="preserve">. 2014. </w:t>
      </w:r>
      <w:proofErr w:type="spellStart"/>
      <w:r w:rsidRPr="004C2087">
        <w:rPr>
          <w:rFonts w:ascii="Times New Roman" w:hAnsi="Times New Roman"/>
          <w:szCs w:val="22"/>
        </w:rPr>
        <w:t>Manajemen</w:t>
      </w:r>
      <w:proofErr w:type="spellEnd"/>
      <w:r w:rsidRPr="004C2087">
        <w:rPr>
          <w:rFonts w:ascii="Times New Roman" w:hAnsi="Times New Roman"/>
          <w:szCs w:val="22"/>
        </w:rPr>
        <w:t xml:space="preserve"> </w:t>
      </w:r>
      <w:proofErr w:type="spellStart"/>
      <w:r w:rsidRPr="004C2087">
        <w:rPr>
          <w:rFonts w:ascii="Times New Roman" w:hAnsi="Times New Roman"/>
          <w:szCs w:val="22"/>
        </w:rPr>
        <w:t>Strategi</w:t>
      </w:r>
      <w:proofErr w:type="spellEnd"/>
      <w:r w:rsidRPr="004C2087">
        <w:rPr>
          <w:rFonts w:ascii="Times New Roman" w:hAnsi="Times New Roman"/>
          <w:szCs w:val="22"/>
        </w:rPr>
        <w:t xml:space="preserve">. Bandung: PT </w:t>
      </w:r>
      <w:proofErr w:type="spellStart"/>
      <w:r w:rsidRPr="004C2087">
        <w:rPr>
          <w:rFonts w:ascii="Times New Roman" w:hAnsi="Times New Roman"/>
          <w:szCs w:val="22"/>
        </w:rPr>
        <w:t>Refika</w:t>
      </w:r>
      <w:proofErr w:type="spellEnd"/>
      <w:r w:rsidRPr="004C2087">
        <w:rPr>
          <w:rFonts w:ascii="Times New Roman" w:hAnsi="Times New Roman"/>
          <w:szCs w:val="22"/>
        </w:rPr>
        <w:t xml:space="preserve"> </w:t>
      </w:r>
      <w:proofErr w:type="spellStart"/>
      <w:r w:rsidRPr="004C2087">
        <w:rPr>
          <w:rFonts w:ascii="Times New Roman" w:hAnsi="Times New Roman"/>
          <w:szCs w:val="22"/>
        </w:rPr>
        <w:t>Aditama</w:t>
      </w:r>
      <w:proofErr w:type="spellEnd"/>
      <w:r w:rsidRPr="004C2087">
        <w:rPr>
          <w:rFonts w:ascii="Times New Roman" w:hAnsi="Times New Roman"/>
          <w:szCs w:val="22"/>
        </w:rPr>
        <w:t>.</w:t>
      </w:r>
    </w:p>
    <w:p w14:paraId="42EB4FCB" w14:textId="77777777" w:rsidR="00305B92" w:rsidRPr="004C2087" w:rsidRDefault="00305B92" w:rsidP="00474A53">
      <w:pPr>
        <w:spacing w:after="0"/>
        <w:ind w:left="360" w:hanging="360"/>
        <w:jc w:val="both"/>
        <w:rPr>
          <w:rFonts w:ascii="Times New Roman" w:hAnsi="Times New Roman"/>
          <w:szCs w:val="22"/>
        </w:rPr>
      </w:pPr>
      <w:proofErr w:type="spellStart"/>
      <w:r w:rsidRPr="004C2087">
        <w:rPr>
          <w:rFonts w:ascii="Times New Roman" w:hAnsi="Times New Roman"/>
          <w:szCs w:val="22"/>
        </w:rPr>
        <w:t>Soekadijo</w:t>
      </w:r>
      <w:proofErr w:type="spellEnd"/>
      <w:r w:rsidRPr="004C2087">
        <w:rPr>
          <w:rFonts w:ascii="Times New Roman" w:hAnsi="Times New Roman"/>
          <w:szCs w:val="22"/>
        </w:rPr>
        <w:t xml:space="preserve">. 2000. </w:t>
      </w:r>
      <w:proofErr w:type="spellStart"/>
      <w:r w:rsidRPr="004C2087">
        <w:rPr>
          <w:rFonts w:ascii="Times New Roman" w:hAnsi="Times New Roman"/>
          <w:szCs w:val="22"/>
        </w:rPr>
        <w:t>Anatomi</w:t>
      </w:r>
      <w:proofErr w:type="spellEnd"/>
      <w:r w:rsidRPr="004C2087">
        <w:rPr>
          <w:rFonts w:ascii="Times New Roman" w:hAnsi="Times New Roman"/>
          <w:szCs w:val="22"/>
        </w:rPr>
        <w:t xml:space="preserve"> </w:t>
      </w:r>
      <w:proofErr w:type="spellStart"/>
      <w:r w:rsidRPr="004C2087">
        <w:rPr>
          <w:rFonts w:ascii="Times New Roman" w:hAnsi="Times New Roman"/>
          <w:szCs w:val="22"/>
        </w:rPr>
        <w:t>Pariwisata</w:t>
      </w:r>
      <w:proofErr w:type="spellEnd"/>
      <w:r w:rsidRPr="004C2087">
        <w:rPr>
          <w:rFonts w:ascii="Times New Roman" w:hAnsi="Times New Roman"/>
          <w:szCs w:val="22"/>
        </w:rPr>
        <w:t xml:space="preserve">. </w:t>
      </w:r>
      <w:proofErr w:type="spellStart"/>
      <w:r w:rsidRPr="004C2087">
        <w:rPr>
          <w:rFonts w:ascii="Times New Roman" w:hAnsi="Times New Roman"/>
          <w:szCs w:val="22"/>
        </w:rPr>
        <w:t>Gramedia</w:t>
      </w:r>
      <w:proofErr w:type="spellEnd"/>
      <w:r w:rsidRPr="004C2087">
        <w:rPr>
          <w:rFonts w:ascii="Times New Roman" w:hAnsi="Times New Roman"/>
          <w:szCs w:val="22"/>
        </w:rPr>
        <w:t>. Jakarta.</w:t>
      </w:r>
    </w:p>
    <w:p w14:paraId="5860E806" w14:textId="77777777" w:rsidR="00305B92" w:rsidRPr="004C2087" w:rsidRDefault="00305B92" w:rsidP="00474A53">
      <w:pPr>
        <w:spacing w:after="0"/>
        <w:ind w:left="360" w:hanging="360"/>
        <w:jc w:val="both"/>
        <w:rPr>
          <w:rFonts w:ascii="Times New Roman" w:hAnsi="Times New Roman"/>
          <w:szCs w:val="22"/>
        </w:rPr>
      </w:pPr>
      <w:proofErr w:type="spellStart"/>
      <w:r w:rsidRPr="004C2087">
        <w:rPr>
          <w:rFonts w:ascii="Times New Roman" w:hAnsi="Times New Roman"/>
          <w:szCs w:val="22"/>
        </w:rPr>
        <w:t>Soemarno</w:t>
      </w:r>
      <w:proofErr w:type="spellEnd"/>
      <w:r w:rsidRPr="004C2087">
        <w:rPr>
          <w:rFonts w:ascii="Times New Roman" w:hAnsi="Times New Roman"/>
          <w:szCs w:val="22"/>
        </w:rPr>
        <w:t xml:space="preserve">. (2010). </w:t>
      </w:r>
      <w:proofErr w:type="spellStart"/>
      <w:r w:rsidRPr="004C2087">
        <w:rPr>
          <w:rFonts w:ascii="Times New Roman" w:hAnsi="Times New Roman"/>
          <w:szCs w:val="22"/>
        </w:rPr>
        <w:t>Desa</w:t>
      </w:r>
      <w:proofErr w:type="spellEnd"/>
      <w:r w:rsidRPr="004C2087">
        <w:rPr>
          <w:rFonts w:ascii="Times New Roman" w:hAnsi="Times New Roman"/>
          <w:szCs w:val="22"/>
        </w:rPr>
        <w:t xml:space="preserve"> </w:t>
      </w:r>
      <w:proofErr w:type="spellStart"/>
      <w:r w:rsidRPr="004C2087">
        <w:rPr>
          <w:rFonts w:ascii="Times New Roman" w:hAnsi="Times New Roman"/>
          <w:szCs w:val="22"/>
        </w:rPr>
        <w:t>Wisata</w:t>
      </w:r>
      <w:proofErr w:type="spellEnd"/>
      <w:r w:rsidRPr="004C2087">
        <w:rPr>
          <w:rFonts w:ascii="Times New Roman" w:hAnsi="Times New Roman"/>
          <w:szCs w:val="22"/>
        </w:rPr>
        <w:t xml:space="preserve">. </w:t>
      </w:r>
      <w:proofErr w:type="spellStart"/>
      <w:r w:rsidRPr="004C2087">
        <w:rPr>
          <w:rFonts w:ascii="Times New Roman" w:hAnsi="Times New Roman"/>
          <w:szCs w:val="22"/>
        </w:rPr>
        <w:t>Piagam</w:t>
      </w:r>
      <w:proofErr w:type="spellEnd"/>
      <w:r w:rsidRPr="004C2087">
        <w:rPr>
          <w:rFonts w:ascii="Times New Roman" w:hAnsi="Times New Roman"/>
          <w:szCs w:val="22"/>
        </w:rPr>
        <w:t xml:space="preserve"> </w:t>
      </w:r>
      <w:proofErr w:type="spellStart"/>
      <w:r w:rsidRPr="004C2087">
        <w:rPr>
          <w:rFonts w:ascii="Times New Roman" w:hAnsi="Times New Roman"/>
          <w:szCs w:val="22"/>
        </w:rPr>
        <w:t>Pariwisata</w:t>
      </w:r>
      <w:proofErr w:type="spellEnd"/>
      <w:r w:rsidRPr="004C2087">
        <w:rPr>
          <w:rFonts w:ascii="Times New Roman" w:hAnsi="Times New Roman"/>
          <w:szCs w:val="22"/>
        </w:rPr>
        <w:t xml:space="preserve"> </w:t>
      </w:r>
      <w:proofErr w:type="spellStart"/>
      <w:r w:rsidRPr="004C2087">
        <w:rPr>
          <w:rFonts w:ascii="Times New Roman" w:hAnsi="Times New Roman"/>
          <w:szCs w:val="22"/>
        </w:rPr>
        <w:t>Berkelanjutan</w:t>
      </w:r>
      <w:proofErr w:type="spellEnd"/>
      <w:r w:rsidRPr="004C2087">
        <w:rPr>
          <w:rFonts w:ascii="Times New Roman" w:hAnsi="Times New Roman"/>
          <w:szCs w:val="22"/>
        </w:rPr>
        <w:t>.</w:t>
      </w:r>
    </w:p>
    <w:p w14:paraId="18B220BF" w14:textId="77777777" w:rsidR="00305B92" w:rsidRPr="004C2087" w:rsidRDefault="00305B92" w:rsidP="00474A53">
      <w:pPr>
        <w:spacing w:after="0"/>
        <w:ind w:left="360" w:hanging="360"/>
        <w:jc w:val="both"/>
        <w:rPr>
          <w:rFonts w:ascii="Times New Roman" w:hAnsi="Times New Roman"/>
          <w:szCs w:val="22"/>
        </w:rPr>
      </w:pPr>
      <w:proofErr w:type="spellStart"/>
      <w:r w:rsidRPr="004C2087">
        <w:rPr>
          <w:rFonts w:ascii="Times New Roman" w:hAnsi="Times New Roman"/>
          <w:szCs w:val="22"/>
        </w:rPr>
        <w:t>Wheleen</w:t>
      </w:r>
      <w:proofErr w:type="spellEnd"/>
      <w:r w:rsidRPr="004C2087">
        <w:rPr>
          <w:rFonts w:ascii="Times New Roman" w:hAnsi="Times New Roman"/>
          <w:szCs w:val="22"/>
        </w:rPr>
        <w:t xml:space="preserve">, Thomas L. </w:t>
      </w:r>
      <w:proofErr w:type="spellStart"/>
      <w:r w:rsidRPr="004C2087">
        <w:rPr>
          <w:rFonts w:ascii="Times New Roman" w:hAnsi="Times New Roman"/>
          <w:szCs w:val="22"/>
        </w:rPr>
        <w:t>dan</w:t>
      </w:r>
      <w:proofErr w:type="spellEnd"/>
      <w:r w:rsidRPr="004C2087">
        <w:rPr>
          <w:rFonts w:ascii="Times New Roman" w:hAnsi="Times New Roman"/>
          <w:szCs w:val="22"/>
        </w:rPr>
        <w:t xml:space="preserve"> J. David Hunger. 2012. “</w:t>
      </w:r>
      <w:proofErr w:type="spellStart"/>
      <w:r w:rsidRPr="004C2087">
        <w:rPr>
          <w:rFonts w:ascii="Times New Roman" w:hAnsi="Times New Roman"/>
          <w:szCs w:val="22"/>
        </w:rPr>
        <w:t>Manajemen</w:t>
      </w:r>
      <w:proofErr w:type="spellEnd"/>
      <w:r w:rsidRPr="004C2087">
        <w:rPr>
          <w:rFonts w:ascii="Times New Roman" w:hAnsi="Times New Roman"/>
          <w:szCs w:val="22"/>
        </w:rPr>
        <w:t xml:space="preserve"> </w:t>
      </w:r>
      <w:proofErr w:type="spellStart"/>
      <w:r w:rsidRPr="004C2087">
        <w:rPr>
          <w:rFonts w:ascii="Times New Roman" w:hAnsi="Times New Roman"/>
          <w:szCs w:val="22"/>
        </w:rPr>
        <w:t>Strategis</w:t>
      </w:r>
      <w:proofErr w:type="spellEnd"/>
      <w:r w:rsidRPr="004C2087">
        <w:rPr>
          <w:rFonts w:ascii="Times New Roman" w:hAnsi="Times New Roman"/>
          <w:szCs w:val="22"/>
        </w:rPr>
        <w:t xml:space="preserve">”. Jakarta: </w:t>
      </w:r>
      <w:proofErr w:type="spellStart"/>
      <w:r w:rsidRPr="004C2087">
        <w:rPr>
          <w:rFonts w:ascii="Times New Roman" w:hAnsi="Times New Roman"/>
          <w:szCs w:val="22"/>
        </w:rPr>
        <w:t>Salemba</w:t>
      </w:r>
      <w:proofErr w:type="spellEnd"/>
      <w:r w:rsidRPr="004C2087">
        <w:rPr>
          <w:rFonts w:ascii="Times New Roman" w:hAnsi="Times New Roman"/>
          <w:szCs w:val="22"/>
        </w:rPr>
        <w:t xml:space="preserve"> </w:t>
      </w:r>
      <w:proofErr w:type="spellStart"/>
      <w:r w:rsidRPr="004C2087">
        <w:rPr>
          <w:rFonts w:ascii="Times New Roman" w:hAnsi="Times New Roman"/>
          <w:szCs w:val="22"/>
        </w:rPr>
        <w:t>Empat</w:t>
      </w:r>
      <w:proofErr w:type="spellEnd"/>
      <w:r w:rsidRPr="004C2087">
        <w:rPr>
          <w:rFonts w:ascii="Times New Roman" w:hAnsi="Times New Roman"/>
          <w:szCs w:val="22"/>
        </w:rPr>
        <w:t>.</w:t>
      </w:r>
    </w:p>
    <w:p w14:paraId="049F0ED1" w14:textId="77777777" w:rsidR="00305B92" w:rsidRPr="004C2087" w:rsidRDefault="00305B92" w:rsidP="00474A53">
      <w:pPr>
        <w:spacing w:after="0"/>
        <w:ind w:left="360" w:hanging="360"/>
        <w:jc w:val="both"/>
        <w:rPr>
          <w:rFonts w:ascii="Times New Roman" w:hAnsi="Times New Roman"/>
          <w:szCs w:val="22"/>
        </w:rPr>
      </w:pPr>
      <w:proofErr w:type="spellStart"/>
      <w:r w:rsidRPr="004C2087">
        <w:rPr>
          <w:rFonts w:ascii="Times New Roman" w:hAnsi="Times New Roman"/>
          <w:szCs w:val="22"/>
        </w:rPr>
        <w:t>Widiatedja</w:t>
      </w:r>
      <w:proofErr w:type="spellEnd"/>
      <w:r w:rsidRPr="004C2087">
        <w:rPr>
          <w:rFonts w:ascii="Times New Roman" w:hAnsi="Times New Roman"/>
          <w:szCs w:val="22"/>
        </w:rPr>
        <w:t xml:space="preserve">, IGN </w:t>
      </w:r>
      <w:proofErr w:type="spellStart"/>
      <w:r w:rsidRPr="004C2087">
        <w:rPr>
          <w:rFonts w:ascii="Times New Roman" w:hAnsi="Times New Roman"/>
          <w:szCs w:val="22"/>
        </w:rPr>
        <w:t>Parikesit</w:t>
      </w:r>
      <w:proofErr w:type="spellEnd"/>
      <w:r w:rsidRPr="004C2087">
        <w:rPr>
          <w:rFonts w:ascii="Times New Roman" w:hAnsi="Times New Roman"/>
          <w:szCs w:val="22"/>
        </w:rPr>
        <w:t xml:space="preserve">. 2011. </w:t>
      </w:r>
      <w:proofErr w:type="spellStart"/>
      <w:r w:rsidRPr="004C2087">
        <w:rPr>
          <w:rFonts w:ascii="Times New Roman" w:hAnsi="Times New Roman"/>
          <w:szCs w:val="22"/>
        </w:rPr>
        <w:t>Kebijakan</w:t>
      </w:r>
      <w:proofErr w:type="spellEnd"/>
      <w:r w:rsidRPr="004C2087">
        <w:rPr>
          <w:rFonts w:ascii="Times New Roman" w:hAnsi="Times New Roman"/>
          <w:szCs w:val="22"/>
        </w:rPr>
        <w:t xml:space="preserve"> </w:t>
      </w:r>
      <w:proofErr w:type="spellStart"/>
      <w:r w:rsidRPr="004C2087">
        <w:rPr>
          <w:rFonts w:ascii="Times New Roman" w:hAnsi="Times New Roman"/>
          <w:szCs w:val="22"/>
        </w:rPr>
        <w:t>Liberalisasi</w:t>
      </w:r>
      <w:proofErr w:type="spellEnd"/>
      <w:r w:rsidRPr="004C2087">
        <w:rPr>
          <w:rFonts w:ascii="Times New Roman" w:hAnsi="Times New Roman"/>
          <w:szCs w:val="22"/>
        </w:rPr>
        <w:t xml:space="preserve"> </w:t>
      </w:r>
      <w:proofErr w:type="spellStart"/>
      <w:r w:rsidRPr="004C2087">
        <w:rPr>
          <w:rFonts w:ascii="Times New Roman" w:hAnsi="Times New Roman"/>
          <w:szCs w:val="22"/>
        </w:rPr>
        <w:t>Pariwisata</w:t>
      </w:r>
      <w:proofErr w:type="spellEnd"/>
      <w:r w:rsidRPr="004C2087">
        <w:rPr>
          <w:rFonts w:ascii="Times New Roman" w:hAnsi="Times New Roman"/>
          <w:szCs w:val="22"/>
        </w:rPr>
        <w:t xml:space="preserve">, </w:t>
      </w:r>
      <w:proofErr w:type="spellStart"/>
      <w:r w:rsidRPr="004C2087">
        <w:rPr>
          <w:rFonts w:ascii="Times New Roman" w:hAnsi="Times New Roman"/>
          <w:szCs w:val="22"/>
        </w:rPr>
        <w:t>Udayana</w:t>
      </w:r>
      <w:proofErr w:type="spellEnd"/>
      <w:r w:rsidRPr="004C2087">
        <w:rPr>
          <w:rFonts w:ascii="Times New Roman" w:hAnsi="Times New Roman"/>
          <w:szCs w:val="22"/>
        </w:rPr>
        <w:t xml:space="preserve"> University Press, Denpasar.</w:t>
      </w:r>
    </w:p>
    <w:p w14:paraId="650809B7" w14:textId="77777777" w:rsidR="00305B92" w:rsidRPr="004C2087" w:rsidRDefault="00305B92" w:rsidP="00474A53">
      <w:pPr>
        <w:spacing w:after="0"/>
        <w:ind w:left="360" w:hanging="360"/>
        <w:jc w:val="both"/>
        <w:rPr>
          <w:rFonts w:ascii="Times New Roman" w:hAnsi="Times New Roman"/>
          <w:szCs w:val="22"/>
        </w:rPr>
      </w:pPr>
      <w:proofErr w:type="spellStart"/>
      <w:r w:rsidRPr="004C2087">
        <w:rPr>
          <w:rFonts w:ascii="Times New Roman" w:hAnsi="Times New Roman"/>
          <w:szCs w:val="22"/>
        </w:rPr>
        <w:t>Yoeti</w:t>
      </w:r>
      <w:proofErr w:type="spellEnd"/>
      <w:r w:rsidRPr="004C2087">
        <w:rPr>
          <w:rFonts w:ascii="Times New Roman" w:hAnsi="Times New Roman"/>
          <w:szCs w:val="22"/>
        </w:rPr>
        <w:t xml:space="preserve">, H. Oka A. 1996. </w:t>
      </w:r>
      <w:proofErr w:type="spellStart"/>
      <w:r w:rsidRPr="004C2087">
        <w:rPr>
          <w:rFonts w:ascii="Times New Roman" w:hAnsi="Times New Roman"/>
          <w:szCs w:val="22"/>
        </w:rPr>
        <w:t>Anatomi</w:t>
      </w:r>
      <w:proofErr w:type="spellEnd"/>
      <w:r w:rsidRPr="004C2087">
        <w:rPr>
          <w:rFonts w:ascii="Times New Roman" w:hAnsi="Times New Roman"/>
          <w:szCs w:val="22"/>
        </w:rPr>
        <w:t xml:space="preserve"> </w:t>
      </w:r>
      <w:proofErr w:type="spellStart"/>
      <w:r w:rsidRPr="004C2087">
        <w:rPr>
          <w:rFonts w:ascii="Times New Roman" w:hAnsi="Times New Roman"/>
          <w:szCs w:val="22"/>
        </w:rPr>
        <w:t>Pariwisata</w:t>
      </w:r>
      <w:proofErr w:type="spellEnd"/>
      <w:r w:rsidRPr="004C2087">
        <w:rPr>
          <w:rFonts w:ascii="Times New Roman" w:hAnsi="Times New Roman"/>
          <w:szCs w:val="22"/>
        </w:rPr>
        <w:t xml:space="preserve"> Indonesia. Bandung: </w:t>
      </w:r>
      <w:proofErr w:type="spellStart"/>
      <w:r w:rsidRPr="004C2087">
        <w:rPr>
          <w:rFonts w:ascii="Times New Roman" w:hAnsi="Times New Roman"/>
          <w:szCs w:val="22"/>
        </w:rPr>
        <w:t>Penerbit</w:t>
      </w:r>
      <w:proofErr w:type="spellEnd"/>
      <w:r w:rsidRPr="004C2087">
        <w:rPr>
          <w:rFonts w:ascii="Times New Roman" w:hAnsi="Times New Roman"/>
          <w:szCs w:val="22"/>
        </w:rPr>
        <w:t xml:space="preserve"> </w:t>
      </w:r>
      <w:proofErr w:type="spellStart"/>
      <w:r w:rsidRPr="004C2087">
        <w:rPr>
          <w:rFonts w:ascii="Times New Roman" w:hAnsi="Times New Roman"/>
          <w:szCs w:val="22"/>
        </w:rPr>
        <w:t>Angkasa</w:t>
      </w:r>
      <w:proofErr w:type="spellEnd"/>
    </w:p>
    <w:p w14:paraId="77B4A1D1" w14:textId="77777777" w:rsidR="00305B92" w:rsidRPr="004C2087" w:rsidRDefault="00305B92" w:rsidP="00474A53">
      <w:pPr>
        <w:spacing w:after="0"/>
        <w:ind w:left="540" w:hanging="540"/>
        <w:jc w:val="both"/>
        <w:rPr>
          <w:rFonts w:ascii="Times New Roman" w:hAnsi="Times New Roman"/>
          <w:szCs w:val="22"/>
        </w:rPr>
      </w:pPr>
      <w:proofErr w:type="spellStart"/>
      <w:r w:rsidRPr="004C2087">
        <w:rPr>
          <w:rFonts w:ascii="Times New Roman" w:hAnsi="Times New Roman"/>
          <w:szCs w:val="22"/>
        </w:rPr>
        <w:t>Santoso</w:t>
      </w:r>
      <w:proofErr w:type="spellEnd"/>
      <w:r w:rsidRPr="004C2087">
        <w:rPr>
          <w:rFonts w:ascii="Times New Roman" w:hAnsi="Times New Roman"/>
          <w:szCs w:val="22"/>
        </w:rPr>
        <w:t xml:space="preserve">, </w:t>
      </w:r>
      <w:proofErr w:type="spellStart"/>
      <w:r w:rsidRPr="004C2087">
        <w:rPr>
          <w:rFonts w:ascii="Times New Roman" w:hAnsi="Times New Roman"/>
          <w:szCs w:val="22"/>
        </w:rPr>
        <w:t>dkk</w:t>
      </w:r>
      <w:proofErr w:type="spellEnd"/>
      <w:r w:rsidRPr="004C2087">
        <w:rPr>
          <w:rFonts w:ascii="Times New Roman" w:hAnsi="Times New Roman"/>
          <w:szCs w:val="22"/>
        </w:rPr>
        <w:t xml:space="preserve">. 2012. </w:t>
      </w:r>
      <w:proofErr w:type="spellStart"/>
      <w:r w:rsidRPr="004C2087">
        <w:rPr>
          <w:rFonts w:ascii="Times New Roman" w:hAnsi="Times New Roman"/>
          <w:szCs w:val="22"/>
        </w:rPr>
        <w:t>Desa</w:t>
      </w:r>
      <w:proofErr w:type="spellEnd"/>
      <w:r w:rsidRPr="004C2087">
        <w:rPr>
          <w:rFonts w:ascii="Times New Roman" w:hAnsi="Times New Roman"/>
          <w:szCs w:val="22"/>
        </w:rPr>
        <w:t xml:space="preserve"> </w:t>
      </w:r>
      <w:proofErr w:type="spellStart"/>
      <w:r w:rsidRPr="004C2087">
        <w:rPr>
          <w:rFonts w:ascii="Times New Roman" w:hAnsi="Times New Roman"/>
          <w:szCs w:val="22"/>
        </w:rPr>
        <w:t>Adat</w:t>
      </w:r>
      <w:proofErr w:type="spellEnd"/>
      <w:r w:rsidRPr="004C2087">
        <w:rPr>
          <w:rFonts w:ascii="Times New Roman" w:hAnsi="Times New Roman"/>
          <w:szCs w:val="22"/>
        </w:rPr>
        <w:t xml:space="preserve">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w:t>
      </w:r>
      <w:proofErr w:type="spellStart"/>
      <w:r w:rsidRPr="004C2087">
        <w:rPr>
          <w:rFonts w:ascii="Times New Roman" w:hAnsi="Times New Roman"/>
          <w:szCs w:val="22"/>
        </w:rPr>
        <w:t>Pengringsiangan</w:t>
      </w:r>
      <w:proofErr w:type="spellEnd"/>
      <w:r w:rsidRPr="004C2087">
        <w:rPr>
          <w:rFonts w:ascii="Times New Roman" w:hAnsi="Times New Roman"/>
          <w:szCs w:val="22"/>
        </w:rPr>
        <w:t xml:space="preserve"> </w:t>
      </w:r>
      <w:proofErr w:type="spellStart"/>
      <w:r w:rsidRPr="004C2087">
        <w:rPr>
          <w:rFonts w:ascii="Times New Roman" w:hAnsi="Times New Roman"/>
          <w:szCs w:val="22"/>
        </w:rPr>
        <w:t>dalam</w:t>
      </w:r>
      <w:proofErr w:type="spellEnd"/>
      <w:r w:rsidRPr="004C2087">
        <w:rPr>
          <w:rFonts w:ascii="Times New Roman" w:hAnsi="Times New Roman"/>
          <w:szCs w:val="22"/>
        </w:rPr>
        <w:t xml:space="preserve"> </w:t>
      </w:r>
      <w:proofErr w:type="spellStart"/>
      <w:r w:rsidRPr="004C2087">
        <w:rPr>
          <w:rFonts w:ascii="Times New Roman" w:hAnsi="Times New Roman"/>
          <w:szCs w:val="22"/>
        </w:rPr>
        <w:t>Pengelolaan</w:t>
      </w:r>
      <w:proofErr w:type="spellEnd"/>
      <w:r w:rsidRPr="004C2087">
        <w:rPr>
          <w:rFonts w:ascii="Times New Roman" w:hAnsi="Times New Roman"/>
          <w:szCs w:val="22"/>
        </w:rPr>
        <w:t xml:space="preserve"> </w:t>
      </w:r>
      <w:proofErr w:type="spellStart"/>
      <w:r w:rsidRPr="004C2087">
        <w:rPr>
          <w:rFonts w:ascii="Times New Roman" w:hAnsi="Times New Roman"/>
          <w:szCs w:val="22"/>
        </w:rPr>
        <w:t>Hutan</w:t>
      </w:r>
      <w:proofErr w:type="spellEnd"/>
      <w:r w:rsidRPr="004C2087">
        <w:rPr>
          <w:rFonts w:ascii="Times New Roman" w:hAnsi="Times New Roman"/>
          <w:szCs w:val="22"/>
        </w:rPr>
        <w:t xml:space="preserve"> di </w:t>
      </w:r>
      <w:proofErr w:type="spellStart"/>
      <w:r w:rsidRPr="004C2087">
        <w:rPr>
          <w:rFonts w:ascii="Times New Roman" w:hAnsi="Times New Roman"/>
          <w:szCs w:val="22"/>
        </w:rPr>
        <w:t>Desa</w:t>
      </w:r>
      <w:proofErr w:type="spellEnd"/>
      <w:r w:rsidRPr="004C2087">
        <w:rPr>
          <w:rFonts w:ascii="Times New Roman" w:hAnsi="Times New Roman"/>
          <w:szCs w:val="22"/>
        </w:rPr>
        <w:t xml:space="preserve"> </w:t>
      </w:r>
      <w:proofErr w:type="spellStart"/>
      <w:r w:rsidRPr="004C2087">
        <w:rPr>
          <w:rFonts w:ascii="Times New Roman" w:hAnsi="Times New Roman"/>
          <w:szCs w:val="22"/>
        </w:rPr>
        <w:t>Tenganan</w:t>
      </w:r>
      <w:proofErr w:type="spellEnd"/>
      <w:r w:rsidRPr="004C2087">
        <w:rPr>
          <w:rFonts w:ascii="Times New Roman" w:hAnsi="Times New Roman"/>
          <w:szCs w:val="22"/>
        </w:rPr>
        <w:t xml:space="preserve">, </w:t>
      </w:r>
      <w:proofErr w:type="spellStart"/>
      <w:r w:rsidRPr="004C2087">
        <w:rPr>
          <w:rFonts w:ascii="Times New Roman" w:hAnsi="Times New Roman"/>
          <w:szCs w:val="22"/>
        </w:rPr>
        <w:t>Kecamatan</w:t>
      </w:r>
      <w:proofErr w:type="spellEnd"/>
      <w:r w:rsidRPr="004C2087">
        <w:rPr>
          <w:rFonts w:ascii="Times New Roman" w:hAnsi="Times New Roman"/>
          <w:szCs w:val="22"/>
        </w:rPr>
        <w:t xml:space="preserve"> </w:t>
      </w:r>
      <w:r w:rsidRPr="004C2087">
        <w:rPr>
          <w:rFonts w:ascii="Times New Roman" w:hAnsi="Times New Roman"/>
          <w:szCs w:val="22"/>
        </w:rPr>
        <w:lastRenderedPageBreak/>
        <w:t xml:space="preserve">Manggis, Karangasem, Bali. </w:t>
      </w:r>
      <w:proofErr w:type="spellStart"/>
      <w:r w:rsidRPr="004C2087">
        <w:rPr>
          <w:rFonts w:ascii="Times New Roman" w:hAnsi="Times New Roman"/>
          <w:szCs w:val="22"/>
        </w:rPr>
        <w:t>Jurnal</w:t>
      </w:r>
      <w:proofErr w:type="spellEnd"/>
      <w:r w:rsidRPr="004C2087">
        <w:rPr>
          <w:rFonts w:ascii="Times New Roman" w:hAnsi="Times New Roman"/>
          <w:szCs w:val="22"/>
        </w:rPr>
        <w:t xml:space="preserve"> </w:t>
      </w:r>
      <w:proofErr w:type="spellStart"/>
      <w:r w:rsidRPr="004C2087">
        <w:rPr>
          <w:rFonts w:ascii="Times New Roman" w:hAnsi="Times New Roman"/>
          <w:szCs w:val="22"/>
        </w:rPr>
        <w:t>Resital</w:t>
      </w:r>
      <w:proofErr w:type="spellEnd"/>
      <w:r w:rsidRPr="004C2087">
        <w:rPr>
          <w:rFonts w:ascii="Times New Roman" w:hAnsi="Times New Roman"/>
          <w:szCs w:val="22"/>
        </w:rPr>
        <w:t xml:space="preserve"> Vol. 11 No.2  </w:t>
      </w:r>
    </w:p>
    <w:p w14:paraId="2B5F520A" w14:textId="4A72C7F0" w:rsidR="00DE22E0" w:rsidRPr="004C2087" w:rsidRDefault="00305B92" w:rsidP="004C2087">
      <w:pPr>
        <w:ind w:left="540" w:hanging="540"/>
        <w:jc w:val="both"/>
        <w:rPr>
          <w:rFonts w:ascii="Times New Roman" w:hAnsi="Times New Roman"/>
          <w:szCs w:val="22"/>
        </w:rPr>
      </w:pPr>
      <w:proofErr w:type="spellStart"/>
      <w:r w:rsidRPr="004C2087">
        <w:rPr>
          <w:rFonts w:ascii="Times New Roman" w:hAnsi="Times New Roman"/>
          <w:szCs w:val="22"/>
        </w:rPr>
        <w:t>Supriyani</w:t>
      </w:r>
      <w:proofErr w:type="spellEnd"/>
      <w:r w:rsidRPr="004C2087">
        <w:rPr>
          <w:rFonts w:ascii="Times New Roman" w:hAnsi="Times New Roman"/>
          <w:szCs w:val="22"/>
        </w:rPr>
        <w:t xml:space="preserve">, Ni </w:t>
      </w:r>
      <w:proofErr w:type="spellStart"/>
      <w:r w:rsidRPr="004C2087">
        <w:rPr>
          <w:rFonts w:ascii="Times New Roman" w:hAnsi="Times New Roman"/>
          <w:szCs w:val="22"/>
        </w:rPr>
        <w:t>Kadek</w:t>
      </w:r>
      <w:proofErr w:type="spellEnd"/>
      <w:r w:rsidRPr="004C2087">
        <w:rPr>
          <w:rFonts w:ascii="Times New Roman" w:hAnsi="Times New Roman"/>
          <w:szCs w:val="22"/>
        </w:rPr>
        <w:t xml:space="preserve"> Nita. 2018. </w:t>
      </w:r>
      <w:proofErr w:type="spellStart"/>
      <w:r w:rsidRPr="004C2087">
        <w:rPr>
          <w:rFonts w:ascii="Times New Roman" w:hAnsi="Times New Roman"/>
          <w:szCs w:val="22"/>
        </w:rPr>
        <w:t>Strategi</w:t>
      </w:r>
      <w:proofErr w:type="spellEnd"/>
      <w:r w:rsidRPr="004C2087">
        <w:rPr>
          <w:rFonts w:ascii="Times New Roman" w:hAnsi="Times New Roman"/>
          <w:szCs w:val="22"/>
        </w:rPr>
        <w:t xml:space="preserve"> </w:t>
      </w:r>
      <w:proofErr w:type="spellStart"/>
      <w:r w:rsidRPr="004C2087">
        <w:rPr>
          <w:rFonts w:ascii="Times New Roman" w:hAnsi="Times New Roman"/>
          <w:szCs w:val="22"/>
        </w:rPr>
        <w:t>Dinas</w:t>
      </w:r>
      <w:proofErr w:type="spellEnd"/>
      <w:r w:rsidRPr="004C2087">
        <w:rPr>
          <w:rFonts w:ascii="Times New Roman" w:hAnsi="Times New Roman"/>
          <w:szCs w:val="22"/>
        </w:rPr>
        <w:t xml:space="preserve"> </w:t>
      </w:r>
      <w:proofErr w:type="spellStart"/>
      <w:r w:rsidRPr="004C2087">
        <w:rPr>
          <w:rFonts w:ascii="Times New Roman" w:hAnsi="Times New Roman"/>
          <w:szCs w:val="22"/>
        </w:rPr>
        <w:t>Perindustrian</w:t>
      </w:r>
      <w:proofErr w:type="spellEnd"/>
      <w:r w:rsidRPr="004C2087">
        <w:rPr>
          <w:rFonts w:ascii="Times New Roman" w:hAnsi="Times New Roman"/>
          <w:szCs w:val="22"/>
        </w:rPr>
        <w:t xml:space="preserve"> </w:t>
      </w:r>
      <w:proofErr w:type="spellStart"/>
      <w:r w:rsidRPr="004C2087">
        <w:rPr>
          <w:rFonts w:ascii="Times New Roman" w:hAnsi="Times New Roman"/>
          <w:szCs w:val="22"/>
        </w:rPr>
        <w:t>dan</w:t>
      </w:r>
      <w:proofErr w:type="spellEnd"/>
      <w:r w:rsidRPr="004C2087">
        <w:rPr>
          <w:rFonts w:ascii="Times New Roman" w:hAnsi="Times New Roman"/>
          <w:szCs w:val="22"/>
        </w:rPr>
        <w:t xml:space="preserve"> </w:t>
      </w:r>
      <w:proofErr w:type="spellStart"/>
      <w:r w:rsidRPr="004C2087">
        <w:rPr>
          <w:rFonts w:ascii="Times New Roman" w:hAnsi="Times New Roman"/>
          <w:szCs w:val="22"/>
        </w:rPr>
        <w:t>Perdagangan</w:t>
      </w:r>
      <w:proofErr w:type="spellEnd"/>
      <w:r w:rsidRPr="004C2087">
        <w:rPr>
          <w:rFonts w:ascii="Times New Roman" w:hAnsi="Times New Roman"/>
          <w:szCs w:val="22"/>
        </w:rPr>
        <w:t xml:space="preserve"> </w:t>
      </w:r>
      <w:proofErr w:type="spellStart"/>
      <w:r w:rsidRPr="004C2087">
        <w:rPr>
          <w:rFonts w:ascii="Times New Roman" w:hAnsi="Times New Roman"/>
          <w:szCs w:val="22"/>
        </w:rPr>
        <w:t>Dalam</w:t>
      </w:r>
      <w:proofErr w:type="spellEnd"/>
      <w:r w:rsidRPr="004C2087">
        <w:rPr>
          <w:rFonts w:ascii="Times New Roman" w:hAnsi="Times New Roman"/>
          <w:szCs w:val="22"/>
        </w:rPr>
        <w:t xml:space="preserve"> </w:t>
      </w:r>
      <w:proofErr w:type="spellStart"/>
      <w:r w:rsidRPr="004C2087">
        <w:rPr>
          <w:rFonts w:ascii="Times New Roman" w:hAnsi="Times New Roman"/>
          <w:szCs w:val="22"/>
        </w:rPr>
        <w:t>Pengembangan</w:t>
      </w:r>
      <w:proofErr w:type="spellEnd"/>
      <w:r w:rsidRPr="004C2087">
        <w:rPr>
          <w:rFonts w:ascii="Times New Roman" w:hAnsi="Times New Roman"/>
          <w:szCs w:val="22"/>
        </w:rPr>
        <w:t xml:space="preserve"> </w:t>
      </w:r>
      <w:proofErr w:type="spellStart"/>
      <w:r w:rsidRPr="004C2087">
        <w:rPr>
          <w:rFonts w:ascii="Times New Roman" w:hAnsi="Times New Roman"/>
          <w:szCs w:val="22"/>
        </w:rPr>
        <w:t>Industri</w:t>
      </w:r>
      <w:proofErr w:type="spellEnd"/>
      <w:r w:rsidRPr="004C2087">
        <w:rPr>
          <w:rFonts w:ascii="Times New Roman" w:hAnsi="Times New Roman"/>
          <w:szCs w:val="22"/>
        </w:rPr>
        <w:t xml:space="preserve"> </w:t>
      </w:r>
      <w:proofErr w:type="spellStart"/>
      <w:r w:rsidRPr="004C2087">
        <w:rPr>
          <w:rFonts w:ascii="Times New Roman" w:hAnsi="Times New Roman"/>
          <w:szCs w:val="22"/>
        </w:rPr>
        <w:t>Kain</w:t>
      </w:r>
      <w:proofErr w:type="spellEnd"/>
      <w:r w:rsidRPr="004C2087">
        <w:rPr>
          <w:rFonts w:ascii="Times New Roman" w:hAnsi="Times New Roman"/>
          <w:szCs w:val="22"/>
        </w:rPr>
        <w:t xml:space="preserve"> </w:t>
      </w:r>
      <w:proofErr w:type="spellStart"/>
      <w:r w:rsidRPr="004C2087">
        <w:rPr>
          <w:rFonts w:ascii="Times New Roman" w:hAnsi="Times New Roman"/>
          <w:szCs w:val="22"/>
        </w:rPr>
        <w:t>Endek</w:t>
      </w:r>
      <w:proofErr w:type="spellEnd"/>
      <w:r w:rsidRPr="004C2087">
        <w:rPr>
          <w:rFonts w:ascii="Times New Roman" w:hAnsi="Times New Roman"/>
          <w:szCs w:val="22"/>
        </w:rPr>
        <w:t xml:space="preserve"> Sidemen di </w:t>
      </w:r>
      <w:proofErr w:type="spellStart"/>
      <w:r w:rsidRPr="004C2087">
        <w:rPr>
          <w:rFonts w:ascii="Times New Roman" w:hAnsi="Times New Roman"/>
          <w:szCs w:val="22"/>
        </w:rPr>
        <w:t>Kabupaten</w:t>
      </w:r>
      <w:proofErr w:type="spellEnd"/>
      <w:r w:rsidRPr="004C2087">
        <w:rPr>
          <w:rFonts w:ascii="Times New Roman" w:hAnsi="Times New Roman"/>
          <w:szCs w:val="22"/>
        </w:rPr>
        <w:t xml:space="preserve"> Karangasem </w:t>
      </w:r>
      <w:proofErr w:type="spellStart"/>
      <w:r w:rsidRPr="004C2087">
        <w:rPr>
          <w:rFonts w:ascii="Times New Roman" w:hAnsi="Times New Roman"/>
          <w:szCs w:val="22"/>
        </w:rPr>
        <w:t>Provinsi</w:t>
      </w:r>
      <w:proofErr w:type="spellEnd"/>
      <w:r w:rsidRPr="004C2087">
        <w:rPr>
          <w:rFonts w:ascii="Times New Roman" w:hAnsi="Times New Roman"/>
          <w:szCs w:val="22"/>
        </w:rPr>
        <w:t xml:space="preserve"> Bali.</w:t>
      </w:r>
    </w:p>
    <w:sectPr w:rsidR="00DE22E0" w:rsidRPr="004C2087" w:rsidSect="00C0302C">
      <w:headerReference w:type="even" r:id="rId21"/>
      <w:headerReference w:type="default" r:id="rId22"/>
      <w:footerReference w:type="even" r:id="rId23"/>
      <w:footerReference w:type="default" r:id="rId24"/>
      <w:headerReference w:type="first" r:id="rId25"/>
      <w:footerReference w:type="first" r:id="rId26"/>
      <w:type w:val="continuous"/>
      <w:pgSz w:w="11907" w:h="16839" w:code="9"/>
      <w:pgMar w:top="1134" w:right="1134" w:bottom="1134" w:left="1701" w:header="709" w:footer="454" w:gutter="0"/>
      <w:cols w:num="2" w:space="56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63BEA" w14:textId="77777777" w:rsidR="00340DAA" w:rsidRDefault="00340DAA" w:rsidP="004D3CC3">
      <w:pPr>
        <w:spacing w:after="0" w:line="240" w:lineRule="auto"/>
      </w:pPr>
      <w:r>
        <w:separator/>
      </w:r>
    </w:p>
  </w:endnote>
  <w:endnote w:type="continuationSeparator" w:id="0">
    <w:p w14:paraId="746A801F" w14:textId="77777777" w:rsidR="00340DAA" w:rsidRDefault="00340DAA" w:rsidP="004D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B0604030504040204"/>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0C78B" w14:textId="77777777" w:rsidR="00C0302C" w:rsidRPr="00C0302C" w:rsidRDefault="00C0302C" w:rsidP="00C0302C">
    <w:pPr>
      <w:pStyle w:val="Footer"/>
      <w:jc w:val="center"/>
      <w:rPr>
        <w:rFonts w:ascii="Times New Roman" w:hAnsi="Times New Roman"/>
        <w:sz w:val="18"/>
        <w:szCs w:val="22"/>
      </w:rPr>
    </w:pPr>
    <w:r w:rsidRPr="00C0302C">
      <w:rPr>
        <w:rFonts w:ascii="Times New Roman" w:hAnsi="Times New Roman"/>
        <w:sz w:val="18"/>
        <w:szCs w:val="22"/>
      </w:rPr>
      <w:t xml:space="preserve">CULTURAL TOURISM DEVELOPMENT STRATEGY OF TENGANAN PEGRINGSINGAN </w:t>
    </w:r>
    <w:proofErr w:type="spellStart"/>
    <w:r w:rsidRPr="00C0302C">
      <w:rPr>
        <w:rFonts w:ascii="Times New Roman" w:hAnsi="Times New Roman"/>
        <w:sz w:val="18"/>
        <w:szCs w:val="22"/>
      </w:rPr>
      <w:t>PEGRINGSINGAN</w:t>
    </w:r>
    <w:proofErr w:type="spellEnd"/>
    <w:r w:rsidRPr="00C0302C">
      <w:rPr>
        <w:rFonts w:ascii="Times New Roman" w:hAnsi="Times New Roman"/>
        <w:sz w:val="18"/>
        <w:szCs w:val="22"/>
      </w:rPr>
      <w:t xml:space="preserve"> VILLAGE IN KARANGASEM REGENCY</w:t>
    </w:r>
  </w:p>
  <w:p w14:paraId="49E0A90B" w14:textId="40D9D12B" w:rsidR="00C0302C" w:rsidRPr="00C0302C" w:rsidRDefault="00C0302C" w:rsidP="00C0302C">
    <w:pPr>
      <w:pStyle w:val="Footer"/>
      <w:jc w:val="center"/>
      <w:rPr>
        <w:rFonts w:ascii="Times New Roman" w:hAnsi="Times New Roman"/>
        <w:i/>
        <w:sz w:val="18"/>
        <w:szCs w:val="22"/>
      </w:rPr>
    </w:pPr>
    <w:r w:rsidRPr="00C0302C">
      <w:rPr>
        <w:rFonts w:ascii="Times New Roman" w:hAnsi="Times New Roman"/>
        <w:i/>
        <w:sz w:val="18"/>
        <w:szCs w:val="22"/>
      </w:rPr>
      <w:t xml:space="preserve">I </w:t>
    </w:r>
    <w:proofErr w:type="spellStart"/>
    <w:r w:rsidRPr="00C0302C">
      <w:rPr>
        <w:rFonts w:ascii="Times New Roman" w:hAnsi="Times New Roman"/>
        <w:i/>
        <w:sz w:val="18"/>
        <w:szCs w:val="22"/>
      </w:rPr>
      <w:t>Gusti</w:t>
    </w:r>
    <w:proofErr w:type="spellEnd"/>
    <w:r w:rsidRPr="00C0302C">
      <w:rPr>
        <w:rFonts w:ascii="Times New Roman" w:hAnsi="Times New Roman"/>
        <w:i/>
        <w:sz w:val="18"/>
        <w:szCs w:val="22"/>
      </w:rPr>
      <w:t xml:space="preserve"> </w:t>
    </w:r>
    <w:proofErr w:type="spellStart"/>
    <w:r w:rsidRPr="00C0302C">
      <w:rPr>
        <w:rFonts w:ascii="Times New Roman" w:hAnsi="Times New Roman"/>
        <w:i/>
        <w:sz w:val="18"/>
        <w:szCs w:val="22"/>
      </w:rPr>
      <w:t>Ayu</w:t>
    </w:r>
    <w:proofErr w:type="spellEnd"/>
    <w:r w:rsidRPr="00C0302C">
      <w:rPr>
        <w:rFonts w:ascii="Times New Roman" w:hAnsi="Times New Roman"/>
        <w:i/>
        <w:sz w:val="18"/>
        <w:szCs w:val="22"/>
      </w:rPr>
      <w:t xml:space="preserve"> </w:t>
    </w:r>
    <w:proofErr w:type="spellStart"/>
    <w:r w:rsidRPr="00C0302C">
      <w:rPr>
        <w:rFonts w:ascii="Times New Roman" w:hAnsi="Times New Roman"/>
        <w:i/>
        <w:sz w:val="18"/>
        <w:szCs w:val="22"/>
      </w:rPr>
      <w:t>Nindya</w:t>
    </w:r>
    <w:proofErr w:type="spellEnd"/>
    <w:r w:rsidRPr="00C0302C">
      <w:rPr>
        <w:rFonts w:ascii="Times New Roman" w:hAnsi="Times New Roman"/>
        <w:i/>
        <w:sz w:val="18"/>
        <w:szCs w:val="22"/>
      </w:rPr>
      <w:t xml:space="preserve"> </w:t>
    </w:r>
    <w:proofErr w:type="spellStart"/>
    <w:r w:rsidRPr="00C0302C">
      <w:rPr>
        <w:rFonts w:ascii="Times New Roman" w:hAnsi="Times New Roman"/>
        <w:i/>
        <w:sz w:val="18"/>
        <w:szCs w:val="22"/>
      </w:rPr>
      <w:t>Astari</w:t>
    </w:r>
    <w:proofErr w:type="spellEnd"/>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809D0" w14:textId="77777777" w:rsidR="00C0302C" w:rsidRPr="00C0302C" w:rsidRDefault="00C0302C" w:rsidP="00C0302C">
    <w:pPr>
      <w:pStyle w:val="Footer"/>
      <w:jc w:val="center"/>
      <w:rPr>
        <w:rFonts w:ascii="Times New Roman" w:hAnsi="Times New Roman"/>
        <w:sz w:val="18"/>
        <w:szCs w:val="22"/>
      </w:rPr>
    </w:pPr>
    <w:r w:rsidRPr="00C0302C">
      <w:rPr>
        <w:rFonts w:ascii="Times New Roman" w:hAnsi="Times New Roman"/>
        <w:sz w:val="18"/>
        <w:szCs w:val="22"/>
      </w:rPr>
      <w:t xml:space="preserve">CULTURAL TOURISM DEVELOPMENT STRATEGY OF TENGANAN PEGRINGSINGAN </w:t>
    </w:r>
    <w:proofErr w:type="spellStart"/>
    <w:r w:rsidRPr="00C0302C">
      <w:rPr>
        <w:rFonts w:ascii="Times New Roman" w:hAnsi="Times New Roman"/>
        <w:sz w:val="18"/>
        <w:szCs w:val="22"/>
      </w:rPr>
      <w:t>PEGRINGSINGAN</w:t>
    </w:r>
    <w:proofErr w:type="spellEnd"/>
    <w:r w:rsidRPr="00C0302C">
      <w:rPr>
        <w:rFonts w:ascii="Times New Roman" w:hAnsi="Times New Roman"/>
        <w:sz w:val="18"/>
        <w:szCs w:val="22"/>
      </w:rPr>
      <w:t xml:space="preserve"> VILLAGE IN KARANGASEM REGENCY</w:t>
    </w:r>
  </w:p>
  <w:p w14:paraId="2D25271E" w14:textId="5B3D6753" w:rsidR="00144F39" w:rsidRPr="00C0302C" w:rsidRDefault="00C0302C" w:rsidP="00C0302C">
    <w:pPr>
      <w:pStyle w:val="Footer"/>
      <w:jc w:val="center"/>
      <w:rPr>
        <w:rFonts w:ascii="Times New Roman" w:hAnsi="Times New Roman"/>
        <w:i/>
        <w:sz w:val="18"/>
        <w:szCs w:val="22"/>
      </w:rPr>
    </w:pPr>
    <w:r w:rsidRPr="00C0302C">
      <w:rPr>
        <w:rFonts w:ascii="Times New Roman" w:hAnsi="Times New Roman"/>
        <w:i/>
        <w:sz w:val="18"/>
        <w:szCs w:val="22"/>
      </w:rPr>
      <w:t xml:space="preserve">I </w:t>
    </w:r>
    <w:proofErr w:type="spellStart"/>
    <w:r w:rsidRPr="00C0302C">
      <w:rPr>
        <w:rFonts w:ascii="Times New Roman" w:hAnsi="Times New Roman"/>
        <w:i/>
        <w:sz w:val="18"/>
        <w:szCs w:val="22"/>
      </w:rPr>
      <w:t>Gusti</w:t>
    </w:r>
    <w:proofErr w:type="spellEnd"/>
    <w:r w:rsidRPr="00C0302C">
      <w:rPr>
        <w:rFonts w:ascii="Times New Roman" w:hAnsi="Times New Roman"/>
        <w:i/>
        <w:sz w:val="18"/>
        <w:szCs w:val="22"/>
      </w:rPr>
      <w:t xml:space="preserve"> </w:t>
    </w:r>
    <w:proofErr w:type="spellStart"/>
    <w:r w:rsidRPr="00C0302C">
      <w:rPr>
        <w:rFonts w:ascii="Times New Roman" w:hAnsi="Times New Roman"/>
        <w:i/>
        <w:sz w:val="18"/>
        <w:szCs w:val="22"/>
      </w:rPr>
      <w:t>Ayu</w:t>
    </w:r>
    <w:proofErr w:type="spellEnd"/>
    <w:r w:rsidRPr="00C0302C">
      <w:rPr>
        <w:rFonts w:ascii="Times New Roman" w:hAnsi="Times New Roman"/>
        <w:i/>
        <w:sz w:val="18"/>
        <w:szCs w:val="22"/>
      </w:rPr>
      <w:t xml:space="preserve"> </w:t>
    </w:r>
    <w:proofErr w:type="spellStart"/>
    <w:r w:rsidRPr="00C0302C">
      <w:rPr>
        <w:rFonts w:ascii="Times New Roman" w:hAnsi="Times New Roman"/>
        <w:i/>
        <w:sz w:val="18"/>
        <w:szCs w:val="22"/>
      </w:rPr>
      <w:t>Nindya</w:t>
    </w:r>
    <w:proofErr w:type="spellEnd"/>
    <w:r w:rsidRPr="00C0302C">
      <w:rPr>
        <w:rFonts w:ascii="Times New Roman" w:hAnsi="Times New Roman"/>
        <w:i/>
        <w:sz w:val="18"/>
        <w:szCs w:val="22"/>
      </w:rPr>
      <w:t xml:space="preserve"> </w:t>
    </w:r>
    <w:proofErr w:type="spellStart"/>
    <w:r w:rsidRPr="00C0302C">
      <w:rPr>
        <w:rFonts w:ascii="Times New Roman" w:hAnsi="Times New Roman"/>
        <w:i/>
        <w:sz w:val="18"/>
        <w:szCs w:val="22"/>
      </w:rPr>
      <w:t>Astari</w:t>
    </w:r>
    <w:proofErr w:type="spellEnd"/>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31246" w14:textId="77777777" w:rsidR="00C0302C" w:rsidRPr="00C0302C" w:rsidRDefault="00C0302C" w:rsidP="00C0302C">
    <w:pPr>
      <w:pStyle w:val="Footer"/>
      <w:jc w:val="center"/>
      <w:rPr>
        <w:rFonts w:ascii="Times New Roman" w:hAnsi="Times New Roman"/>
        <w:sz w:val="20"/>
        <w:szCs w:val="20"/>
        <w:lang w:val="id-ID"/>
      </w:rPr>
    </w:pPr>
    <w:r w:rsidRPr="00C0302C">
      <w:rPr>
        <w:rFonts w:ascii="Times New Roman" w:hAnsi="Times New Roman"/>
        <w:sz w:val="20"/>
        <w:szCs w:val="20"/>
        <w:lang w:val="id-ID"/>
      </w:rPr>
      <w:t>DOI :</w:t>
    </w:r>
  </w:p>
  <w:p w14:paraId="529943AA" w14:textId="5FD83AE9" w:rsidR="00C0302C" w:rsidRPr="00C0302C" w:rsidRDefault="00C0302C" w:rsidP="00C0302C">
    <w:pPr>
      <w:pStyle w:val="Footer"/>
      <w:jc w:val="center"/>
      <w:rPr>
        <w:rFonts w:ascii="Times New Roman" w:hAnsi="Times New Roman"/>
      </w:rPr>
    </w:pPr>
    <w:r w:rsidRPr="00C0302C">
      <w:rPr>
        <w:rFonts w:ascii="Times New Roman" w:hAnsi="Times New Roman"/>
        <w:sz w:val="20"/>
        <w:szCs w:val="20"/>
        <w:lang w:val="id-ID"/>
      </w:rPr>
      <w:t>Published: June 30th</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941D1" w14:textId="77777777" w:rsidR="00C0302C" w:rsidRPr="00C0302C" w:rsidRDefault="00C0302C" w:rsidP="00C0302C">
    <w:pPr>
      <w:pStyle w:val="Footer"/>
      <w:jc w:val="center"/>
      <w:rPr>
        <w:rFonts w:ascii="Times New Roman" w:hAnsi="Times New Roman"/>
        <w:sz w:val="18"/>
        <w:szCs w:val="22"/>
      </w:rPr>
    </w:pPr>
    <w:r w:rsidRPr="00C0302C">
      <w:rPr>
        <w:rFonts w:ascii="Times New Roman" w:hAnsi="Times New Roman"/>
        <w:sz w:val="18"/>
        <w:szCs w:val="22"/>
      </w:rPr>
      <w:t xml:space="preserve">CULTURAL TOURISM DEVELOPMENT STRATEGY OF TENGANAN PEGRINGSINGAN </w:t>
    </w:r>
    <w:proofErr w:type="spellStart"/>
    <w:r w:rsidRPr="00C0302C">
      <w:rPr>
        <w:rFonts w:ascii="Times New Roman" w:hAnsi="Times New Roman"/>
        <w:sz w:val="18"/>
        <w:szCs w:val="22"/>
      </w:rPr>
      <w:t>PEGRINGSINGAN</w:t>
    </w:r>
    <w:proofErr w:type="spellEnd"/>
    <w:r w:rsidRPr="00C0302C">
      <w:rPr>
        <w:rFonts w:ascii="Times New Roman" w:hAnsi="Times New Roman"/>
        <w:sz w:val="18"/>
        <w:szCs w:val="22"/>
      </w:rPr>
      <w:t xml:space="preserve"> VILLAGE IN KARANGASEM REGENCY</w:t>
    </w:r>
  </w:p>
  <w:p w14:paraId="647F34EB" w14:textId="3B8755DC" w:rsidR="00144F39" w:rsidRPr="00C0302C" w:rsidRDefault="00C0302C" w:rsidP="00C0302C">
    <w:pPr>
      <w:pStyle w:val="Footer"/>
      <w:jc w:val="center"/>
      <w:rPr>
        <w:rFonts w:ascii="Times New Roman" w:hAnsi="Times New Roman"/>
        <w:i/>
        <w:sz w:val="18"/>
        <w:szCs w:val="22"/>
      </w:rPr>
    </w:pPr>
    <w:r w:rsidRPr="00C0302C">
      <w:rPr>
        <w:rFonts w:ascii="Times New Roman" w:hAnsi="Times New Roman"/>
        <w:i/>
        <w:sz w:val="18"/>
        <w:szCs w:val="22"/>
      </w:rPr>
      <w:t xml:space="preserve">I </w:t>
    </w:r>
    <w:proofErr w:type="spellStart"/>
    <w:r w:rsidRPr="00C0302C">
      <w:rPr>
        <w:rFonts w:ascii="Times New Roman" w:hAnsi="Times New Roman"/>
        <w:i/>
        <w:sz w:val="18"/>
        <w:szCs w:val="22"/>
      </w:rPr>
      <w:t>Gusti</w:t>
    </w:r>
    <w:proofErr w:type="spellEnd"/>
    <w:r w:rsidRPr="00C0302C">
      <w:rPr>
        <w:rFonts w:ascii="Times New Roman" w:hAnsi="Times New Roman"/>
        <w:i/>
        <w:sz w:val="18"/>
        <w:szCs w:val="22"/>
      </w:rPr>
      <w:t xml:space="preserve"> </w:t>
    </w:r>
    <w:proofErr w:type="spellStart"/>
    <w:r w:rsidRPr="00C0302C">
      <w:rPr>
        <w:rFonts w:ascii="Times New Roman" w:hAnsi="Times New Roman"/>
        <w:i/>
        <w:sz w:val="18"/>
        <w:szCs w:val="22"/>
      </w:rPr>
      <w:t>Ayu</w:t>
    </w:r>
    <w:proofErr w:type="spellEnd"/>
    <w:r w:rsidRPr="00C0302C">
      <w:rPr>
        <w:rFonts w:ascii="Times New Roman" w:hAnsi="Times New Roman"/>
        <w:i/>
        <w:sz w:val="18"/>
        <w:szCs w:val="22"/>
      </w:rPr>
      <w:t xml:space="preserve"> </w:t>
    </w:r>
    <w:proofErr w:type="spellStart"/>
    <w:r w:rsidRPr="00C0302C">
      <w:rPr>
        <w:rFonts w:ascii="Times New Roman" w:hAnsi="Times New Roman"/>
        <w:i/>
        <w:sz w:val="18"/>
        <w:szCs w:val="22"/>
      </w:rPr>
      <w:t>Nindya</w:t>
    </w:r>
    <w:proofErr w:type="spellEnd"/>
    <w:r w:rsidRPr="00C0302C">
      <w:rPr>
        <w:rFonts w:ascii="Times New Roman" w:hAnsi="Times New Roman"/>
        <w:i/>
        <w:sz w:val="18"/>
        <w:szCs w:val="22"/>
      </w:rPr>
      <w:t xml:space="preserve"> </w:t>
    </w:r>
    <w:proofErr w:type="spellStart"/>
    <w:r w:rsidRPr="00C0302C">
      <w:rPr>
        <w:rFonts w:ascii="Times New Roman" w:hAnsi="Times New Roman"/>
        <w:i/>
        <w:sz w:val="18"/>
        <w:szCs w:val="22"/>
      </w:rPr>
      <w:t>Astari</w:t>
    </w:r>
    <w:proofErr w:type="spellEnd"/>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C96D1" w14:textId="77777777" w:rsidR="00C0302C" w:rsidRPr="00C0302C" w:rsidRDefault="00C0302C" w:rsidP="00C0302C">
    <w:pPr>
      <w:pStyle w:val="Footer"/>
      <w:jc w:val="center"/>
      <w:rPr>
        <w:rFonts w:ascii="Times New Roman" w:hAnsi="Times New Roman"/>
        <w:sz w:val="18"/>
        <w:szCs w:val="22"/>
      </w:rPr>
    </w:pPr>
    <w:r>
      <w:tab/>
    </w:r>
    <w:r w:rsidRPr="00C0302C">
      <w:rPr>
        <w:rFonts w:ascii="Times New Roman" w:hAnsi="Times New Roman"/>
        <w:sz w:val="18"/>
        <w:szCs w:val="22"/>
      </w:rPr>
      <w:t xml:space="preserve">CULTURAL TOURISM DEVELOPMENT STRATEGY OF TENGANAN PEGRINGSINGAN </w:t>
    </w:r>
    <w:proofErr w:type="spellStart"/>
    <w:r w:rsidRPr="00C0302C">
      <w:rPr>
        <w:rFonts w:ascii="Times New Roman" w:hAnsi="Times New Roman"/>
        <w:sz w:val="18"/>
        <w:szCs w:val="22"/>
      </w:rPr>
      <w:t>PEGRINGSINGAN</w:t>
    </w:r>
    <w:proofErr w:type="spellEnd"/>
    <w:r w:rsidRPr="00C0302C">
      <w:rPr>
        <w:rFonts w:ascii="Times New Roman" w:hAnsi="Times New Roman"/>
        <w:sz w:val="18"/>
        <w:szCs w:val="22"/>
      </w:rPr>
      <w:t xml:space="preserve"> VILLAGE IN KARANGASEM REGENCY</w:t>
    </w:r>
  </w:p>
  <w:p w14:paraId="3F8AD9CB" w14:textId="224C3821" w:rsidR="00144F39" w:rsidRPr="00C0302C" w:rsidRDefault="00C0302C" w:rsidP="00C0302C">
    <w:pPr>
      <w:pStyle w:val="Footer"/>
      <w:jc w:val="center"/>
      <w:rPr>
        <w:rFonts w:ascii="Times New Roman" w:hAnsi="Times New Roman"/>
        <w:i/>
        <w:sz w:val="18"/>
        <w:szCs w:val="22"/>
      </w:rPr>
    </w:pPr>
    <w:r w:rsidRPr="00C0302C">
      <w:rPr>
        <w:rFonts w:ascii="Times New Roman" w:hAnsi="Times New Roman"/>
        <w:i/>
        <w:sz w:val="18"/>
        <w:szCs w:val="22"/>
      </w:rPr>
      <w:t xml:space="preserve">I </w:t>
    </w:r>
    <w:proofErr w:type="spellStart"/>
    <w:r w:rsidRPr="00C0302C">
      <w:rPr>
        <w:rFonts w:ascii="Times New Roman" w:hAnsi="Times New Roman"/>
        <w:i/>
        <w:sz w:val="18"/>
        <w:szCs w:val="22"/>
      </w:rPr>
      <w:t>Gusti</w:t>
    </w:r>
    <w:proofErr w:type="spellEnd"/>
    <w:r w:rsidRPr="00C0302C">
      <w:rPr>
        <w:rFonts w:ascii="Times New Roman" w:hAnsi="Times New Roman"/>
        <w:i/>
        <w:sz w:val="18"/>
        <w:szCs w:val="22"/>
      </w:rPr>
      <w:t xml:space="preserve"> </w:t>
    </w:r>
    <w:proofErr w:type="spellStart"/>
    <w:r w:rsidRPr="00C0302C">
      <w:rPr>
        <w:rFonts w:ascii="Times New Roman" w:hAnsi="Times New Roman"/>
        <w:i/>
        <w:sz w:val="18"/>
        <w:szCs w:val="22"/>
      </w:rPr>
      <w:t>Ayu</w:t>
    </w:r>
    <w:proofErr w:type="spellEnd"/>
    <w:r w:rsidRPr="00C0302C">
      <w:rPr>
        <w:rFonts w:ascii="Times New Roman" w:hAnsi="Times New Roman"/>
        <w:i/>
        <w:sz w:val="18"/>
        <w:szCs w:val="22"/>
      </w:rPr>
      <w:t xml:space="preserve"> </w:t>
    </w:r>
    <w:proofErr w:type="spellStart"/>
    <w:r w:rsidRPr="00C0302C">
      <w:rPr>
        <w:rFonts w:ascii="Times New Roman" w:hAnsi="Times New Roman"/>
        <w:i/>
        <w:sz w:val="18"/>
        <w:szCs w:val="22"/>
      </w:rPr>
      <w:t>Nindya</w:t>
    </w:r>
    <w:proofErr w:type="spellEnd"/>
    <w:r w:rsidRPr="00C0302C">
      <w:rPr>
        <w:rFonts w:ascii="Times New Roman" w:hAnsi="Times New Roman"/>
        <w:i/>
        <w:sz w:val="18"/>
        <w:szCs w:val="22"/>
      </w:rPr>
      <w:t xml:space="preserve"> </w:t>
    </w:r>
    <w:proofErr w:type="spellStart"/>
    <w:r w:rsidRPr="00C0302C">
      <w:rPr>
        <w:rFonts w:ascii="Times New Roman" w:hAnsi="Times New Roman"/>
        <w:i/>
        <w:sz w:val="18"/>
        <w:szCs w:val="22"/>
      </w:rPr>
      <w:t>Astari</w:t>
    </w:r>
    <w:proofErr w:type="spellEnd"/>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02BF6" w14:textId="77777777" w:rsidR="00144F39" w:rsidRPr="00EF4840" w:rsidRDefault="00144F39" w:rsidP="0062485A">
    <w:pPr>
      <w:pStyle w:val="Footer"/>
      <w:jc w:val="right"/>
      <w:rPr>
        <w:b/>
      </w:rPr>
    </w:pPr>
    <w:r>
      <w:tab/>
    </w:r>
  </w:p>
  <w:p w14:paraId="037345BA" w14:textId="77777777" w:rsidR="00144F39" w:rsidRDefault="00144F39" w:rsidP="006248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9AEA5" w14:textId="77777777" w:rsidR="00340DAA" w:rsidRDefault="00340DAA" w:rsidP="004D3CC3">
      <w:pPr>
        <w:spacing w:after="0" w:line="240" w:lineRule="auto"/>
      </w:pPr>
      <w:r>
        <w:separator/>
      </w:r>
    </w:p>
  </w:footnote>
  <w:footnote w:type="continuationSeparator" w:id="0">
    <w:p w14:paraId="11AD4581" w14:textId="77777777" w:rsidR="00340DAA" w:rsidRDefault="00340DAA" w:rsidP="004D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2C1C2" w14:textId="7616BCB8" w:rsidR="00DA2970" w:rsidRPr="00DA2970" w:rsidRDefault="00DA2970" w:rsidP="00DA2970">
    <w:pPr>
      <w:pStyle w:val="Footer"/>
      <w:rPr>
        <w:rFonts w:ascii="Times New Roman" w:hAnsi="Times New Roman"/>
      </w:rPr>
    </w:pPr>
    <w:r w:rsidRPr="00DA2970">
      <w:rPr>
        <w:rFonts w:ascii="Times New Roman" w:hAnsi="Times New Roman"/>
        <w:b/>
        <w:sz w:val="20"/>
        <w:szCs w:val="20"/>
      </w:rPr>
      <w:fldChar w:fldCharType="begin"/>
    </w:r>
    <w:r w:rsidRPr="00DA2970">
      <w:rPr>
        <w:rFonts w:ascii="Times New Roman" w:hAnsi="Times New Roman"/>
        <w:b/>
        <w:sz w:val="20"/>
        <w:szCs w:val="20"/>
      </w:rPr>
      <w:instrText xml:space="preserve"> PAGE   \* MERGEFORMAT </w:instrText>
    </w:r>
    <w:r w:rsidRPr="00DA2970">
      <w:rPr>
        <w:rFonts w:ascii="Times New Roman" w:hAnsi="Times New Roman"/>
        <w:b/>
        <w:sz w:val="20"/>
        <w:szCs w:val="20"/>
      </w:rPr>
      <w:fldChar w:fldCharType="separate"/>
    </w:r>
    <w:r w:rsidR="00AF2E01">
      <w:rPr>
        <w:rFonts w:ascii="Times New Roman" w:hAnsi="Times New Roman"/>
        <w:b/>
        <w:noProof/>
        <w:sz w:val="20"/>
        <w:szCs w:val="20"/>
      </w:rPr>
      <w:t>202</w:t>
    </w:r>
    <w:r w:rsidRPr="00DA2970">
      <w:rPr>
        <w:rFonts w:ascii="Times New Roman" w:hAnsi="Times New Roman"/>
        <w:b/>
        <w:noProof/>
        <w:sz w:val="20"/>
        <w:szCs w:val="20"/>
      </w:rPr>
      <w:fldChar w:fldCharType="end"/>
    </w:r>
    <w:r w:rsidRPr="00DA2970">
      <w:rPr>
        <w:rFonts w:ascii="Times New Roman" w:hAnsi="Times New Roman"/>
        <w:b/>
        <w:noProof/>
        <w:sz w:val="20"/>
        <w:szCs w:val="20"/>
        <w:lang w:val="id-ID"/>
      </w:rPr>
      <w:t xml:space="preserve">     </w:t>
    </w:r>
    <w:r w:rsidRPr="00DA2970">
      <w:rPr>
        <w:rFonts w:ascii="Times New Roman" w:hAnsi="Times New Roman"/>
        <w:noProof/>
        <w:sz w:val="20"/>
        <w:szCs w:val="20"/>
        <w:lang w:val="id-ID"/>
      </w:rPr>
      <w:t xml:space="preserve">     </w:t>
    </w:r>
    <w:r w:rsidRPr="00DA2970">
      <w:rPr>
        <w:rFonts w:ascii="Times New Roman" w:hAnsi="Times New Roman"/>
        <w:noProof/>
        <w:lang w:val="id-ID"/>
      </w:rPr>
      <w:t xml:space="preserve">                </w:t>
    </w:r>
    <w:r w:rsidRPr="00DA2970">
      <w:rPr>
        <w:rFonts w:ascii="Times New Roman" w:hAnsi="Times New Roman"/>
        <w:i/>
        <w:iCs/>
        <w:sz w:val="20"/>
        <w:szCs w:val="20"/>
      </w:rPr>
      <w:t xml:space="preserve">International Journal of </w:t>
    </w:r>
    <w:proofErr w:type="spellStart"/>
    <w:r w:rsidRPr="00DA2970">
      <w:rPr>
        <w:rFonts w:ascii="Times New Roman" w:hAnsi="Times New Roman"/>
        <w:i/>
        <w:iCs/>
        <w:sz w:val="20"/>
        <w:szCs w:val="20"/>
      </w:rPr>
      <w:t>Kybernology</w:t>
    </w:r>
    <w:proofErr w:type="spellEnd"/>
    <w:r w:rsidRPr="00DA2970">
      <w:rPr>
        <w:rFonts w:ascii="Times New Roman" w:hAnsi="Times New Roman"/>
        <w:b/>
        <w:i/>
        <w:iCs/>
        <w:sz w:val="20"/>
        <w:szCs w:val="20"/>
        <w:lang w:val="id-ID"/>
      </w:rPr>
      <w:t xml:space="preserve"> </w:t>
    </w:r>
    <w:r w:rsidRPr="00DA2970">
      <w:rPr>
        <w:rFonts w:ascii="Times New Roman" w:hAnsi="Times New Roman"/>
        <w:i/>
        <w:iCs/>
        <w:sz w:val="20"/>
        <w:szCs w:val="20"/>
      </w:rPr>
      <w:t>Vol</w:t>
    </w:r>
    <w:r w:rsidRPr="00DA2970">
      <w:rPr>
        <w:rFonts w:ascii="Times New Roman" w:hAnsi="Times New Roman"/>
        <w:i/>
        <w:iCs/>
        <w:sz w:val="20"/>
        <w:szCs w:val="20"/>
        <w:lang w:val="id-ID"/>
      </w:rPr>
      <w:t>ume 5</w:t>
    </w:r>
    <w:r w:rsidRPr="00DA2970">
      <w:rPr>
        <w:rFonts w:ascii="Times New Roman" w:hAnsi="Times New Roman"/>
        <w:i/>
        <w:iCs/>
        <w:sz w:val="20"/>
        <w:szCs w:val="20"/>
      </w:rPr>
      <w:t xml:space="preserve">, Number </w:t>
    </w:r>
    <w:r w:rsidRPr="00DA2970">
      <w:rPr>
        <w:rFonts w:ascii="Times New Roman" w:hAnsi="Times New Roman"/>
        <w:i/>
        <w:iCs/>
        <w:sz w:val="20"/>
        <w:szCs w:val="20"/>
        <w:lang w:val="id-ID"/>
      </w:rPr>
      <w:t>1</w:t>
    </w:r>
    <w:r w:rsidRPr="00DA2970">
      <w:rPr>
        <w:rFonts w:ascii="Times New Roman" w:hAnsi="Times New Roman"/>
        <w:i/>
        <w:iCs/>
        <w:sz w:val="20"/>
        <w:szCs w:val="20"/>
      </w:rPr>
      <w:t xml:space="preserve">, </w:t>
    </w:r>
    <w:r w:rsidRPr="00DA2970">
      <w:rPr>
        <w:rFonts w:ascii="Times New Roman" w:hAnsi="Times New Roman"/>
        <w:i/>
        <w:iCs/>
        <w:sz w:val="20"/>
        <w:szCs w:val="20"/>
        <w:lang w:val="id-ID"/>
      </w:rPr>
      <w:t xml:space="preserve">June 2020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26900436"/>
      <w:docPartObj>
        <w:docPartGallery w:val="Page Numbers (Top of Page)"/>
        <w:docPartUnique/>
      </w:docPartObj>
    </w:sdtPr>
    <w:sdtEndPr>
      <w:rPr>
        <w:noProof/>
      </w:rPr>
    </w:sdtEndPr>
    <w:sdtContent>
      <w:p w14:paraId="183B25CA" w14:textId="410D5AA9" w:rsidR="0010070C" w:rsidRPr="00DA2970" w:rsidRDefault="00DA2970" w:rsidP="00DA2970">
        <w:pPr>
          <w:pStyle w:val="Header"/>
          <w:tabs>
            <w:tab w:val="left" w:pos="4035"/>
            <w:tab w:val="right" w:pos="9065"/>
          </w:tabs>
          <w:ind w:left="720"/>
          <w:jc w:val="center"/>
          <w:rPr>
            <w:rFonts w:ascii="Times New Roman" w:hAnsi="Times New Roman"/>
          </w:rPr>
        </w:pPr>
        <w:r w:rsidRPr="00DA2970">
          <w:rPr>
            <w:rFonts w:ascii="Times New Roman" w:hAnsi="Times New Roman"/>
            <w:lang w:val="id-ID"/>
          </w:rPr>
          <w:t xml:space="preserve">         </w:t>
        </w:r>
        <w:r w:rsidRPr="00DA2970">
          <w:rPr>
            <w:rFonts w:ascii="Times New Roman" w:hAnsi="Times New Roman"/>
            <w:i/>
            <w:iCs/>
            <w:sz w:val="20"/>
            <w:szCs w:val="20"/>
          </w:rPr>
          <w:t xml:space="preserve">International Journal of </w:t>
        </w:r>
        <w:proofErr w:type="spellStart"/>
        <w:r w:rsidRPr="00DA2970">
          <w:rPr>
            <w:rFonts w:ascii="Times New Roman" w:hAnsi="Times New Roman"/>
            <w:i/>
            <w:iCs/>
            <w:sz w:val="20"/>
            <w:szCs w:val="20"/>
          </w:rPr>
          <w:t>Kybernology</w:t>
        </w:r>
        <w:proofErr w:type="spellEnd"/>
        <w:r w:rsidRPr="00DA2970">
          <w:rPr>
            <w:rFonts w:ascii="Times New Roman" w:hAnsi="Times New Roman"/>
            <w:b/>
            <w:i/>
            <w:iCs/>
            <w:sz w:val="20"/>
            <w:szCs w:val="20"/>
            <w:lang w:val="id-ID"/>
          </w:rPr>
          <w:t xml:space="preserve"> </w:t>
        </w:r>
        <w:r w:rsidRPr="00DA2970">
          <w:rPr>
            <w:rFonts w:ascii="Times New Roman" w:hAnsi="Times New Roman"/>
            <w:i/>
            <w:iCs/>
            <w:sz w:val="20"/>
            <w:szCs w:val="20"/>
          </w:rPr>
          <w:t>Vol</w:t>
        </w:r>
        <w:r w:rsidRPr="00DA2970">
          <w:rPr>
            <w:rFonts w:ascii="Times New Roman" w:hAnsi="Times New Roman"/>
            <w:i/>
            <w:iCs/>
            <w:sz w:val="20"/>
            <w:szCs w:val="20"/>
            <w:lang w:val="id-ID"/>
          </w:rPr>
          <w:t>ume 5</w:t>
        </w:r>
        <w:r w:rsidRPr="00DA2970">
          <w:rPr>
            <w:rFonts w:ascii="Times New Roman" w:hAnsi="Times New Roman"/>
            <w:i/>
            <w:iCs/>
            <w:sz w:val="20"/>
            <w:szCs w:val="20"/>
          </w:rPr>
          <w:t xml:space="preserve">, Number </w:t>
        </w:r>
        <w:r w:rsidRPr="00DA2970">
          <w:rPr>
            <w:rFonts w:ascii="Times New Roman" w:hAnsi="Times New Roman"/>
            <w:i/>
            <w:iCs/>
            <w:sz w:val="20"/>
            <w:szCs w:val="20"/>
            <w:lang w:val="id-ID"/>
          </w:rPr>
          <w:t>1</w:t>
        </w:r>
        <w:r w:rsidRPr="00DA2970">
          <w:rPr>
            <w:rFonts w:ascii="Times New Roman" w:hAnsi="Times New Roman"/>
            <w:i/>
            <w:iCs/>
            <w:sz w:val="20"/>
            <w:szCs w:val="20"/>
          </w:rPr>
          <w:t xml:space="preserve">, </w:t>
        </w:r>
        <w:r w:rsidRPr="00DA2970">
          <w:rPr>
            <w:rFonts w:ascii="Times New Roman" w:hAnsi="Times New Roman"/>
            <w:i/>
            <w:iCs/>
            <w:sz w:val="20"/>
            <w:szCs w:val="20"/>
            <w:lang w:val="id-ID"/>
          </w:rPr>
          <w:t xml:space="preserve">June 2020         </w:t>
        </w:r>
        <w:r w:rsidRPr="00DA2970">
          <w:rPr>
            <w:rFonts w:ascii="Times New Roman" w:hAnsi="Times New Roman"/>
            <w:noProof/>
            <w:sz w:val="20"/>
            <w:szCs w:val="20"/>
            <w:lang w:val="id-ID"/>
          </w:rPr>
          <w:t xml:space="preserve">                       </w:t>
        </w:r>
        <w:r w:rsidRPr="00DA2970">
          <w:rPr>
            <w:rFonts w:ascii="Times New Roman" w:hAnsi="Times New Roman"/>
            <w:b/>
            <w:sz w:val="20"/>
            <w:szCs w:val="20"/>
          </w:rPr>
          <w:fldChar w:fldCharType="begin"/>
        </w:r>
        <w:r w:rsidRPr="00DA2970">
          <w:rPr>
            <w:rFonts w:ascii="Times New Roman" w:hAnsi="Times New Roman"/>
            <w:b/>
            <w:sz w:val="20"/>
            <w:szCs w:val="20"/>
          </w:rPr>
          <w:instrText xml:space="preserve"> PAGE   \* MERGEFORMAT </w:instrText>
        </w:r>
        <w:r w:rsidRPr="00DA2970">
          <w:rPr>
            <w:rFonts w:ascii="Times New Roman" w:hAnsi="Times New Roman"/>
            <w:b/>
            <w:sz w:val="20"/>
            <w:szCs w:val="20"/>
          </w:rPr>
          <w:fldChar w:fldCharType="separate"/>
        </w:r>
        <w:r w:rsidR="00AF2E01">
          <w:rPr>
            <w:rFonts w:ascii="Times New Roman" w:hAnsi="Times New Roman"/>
            <w:b/>
            <w:noProof/>
            <w:sz w:val="20"/>
            <w:szCs w:val="20"/>
          </w:rPr>
          <w:t>203</w:t>
        </w:r>
        <w:r w:rsidRPr="00DA2970">
          <w:rPr>
            <w:rFonts w:ascii="Times New Roman" w:hAnsi="Times New Roman"/>
            <w:b/>
            <w:noProof/>
            <w:sz w:val="20"/>
            <w:szCs w:val="20"/>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34170" w14:textId="77777777" w:rsidR="00DA2970" w:rsidRPr="0010070C" w:rsidRDefault="00DA2970" w:rsidP="00DA2970">
    <w:pPr>
      <w:pStyle w:val="Footer"/>
      <w:pBdr>
        <w:top w:val="single" w:sz="24" w:space="5" w:color="A5A5A5"/>
      </w:pBdr>
      <w:tabs>
        <w:tab w:val="right" w:pos="9632"/>
      </w:tabs>
      <w:rPr>
        <w:rFonts w:ascii="Times New Roman" w:hAnsi="Times New Roman"/>
        <w:i/>
        <w:iCs/>
        <w:sz w:val="20"/>
        <w:szCs w:val="20"/>
        <w:lang w:val="id-ID"/>
      </w:rPr>
    </w:pPr>
    <w:r w:rsidRPr="0010070C">
      <w:rPr>
        <w:rFonts w:ascii="Times New Roman" w:hAnsi="Times New Roman"/>
        <w:b/>
        <w:i/>
        <w:iCs/>
        <w:sz w:val="20"/>
        <w:szCs w:val="20"/>
      </w:rPr>
      <w:t xml:space="preserve">International Journal of </w:t>
    </w:r>
    <w:proofErr w:type="spellStart"/>
    <w:r w:rsidRPr="0010070C">
      <w:rPr>
        <w:rFonts w:ascii="Times New Roman" w:hAnsi="Times New Roman"/>
        <w:b/>
        <w:i/>
        <w:iCs/>
        <w:sz w:val="20"/>
        <w:szCs w:val="20"/>
      </w:rPr>
      <w:t>Kybernology</w:t>
    </w:r>
    <w:proofErr w:type="spellEnd"/>
    <w:r w:rsidRPr="0010070C">
      <w:rPr>
        <w:rFonts w:ascii="Times New Roman" w:hAnsi="Times New Roman"/>
        <w:b/>
        <w:i/>
        <w:iCs/>
        <w:sz w:val="20"/>
        <w:szCs w:val="20"/>
      </w:rPr>
      <w:tab/>
    </w:r>
    <w:r w:rsidRPr="0010070C">
      <w:rPr>
        <w:rFonts w:ascii="Times New Roman" w:hAnsi="Times New Roman"/>
        <w:b/>
        <w:i/>
        <w:iCs/>
        <w:sz w:val="20"/>
        <w:szCs w:val="20"/>
      </w:rPr>
      <w:tab/>
    </w:r>
    <w:proofErr w:type="gramStart"/>
    <w:r w:rsidRPr="0010070C">
      <w:rPr>
        <w:rFonts w:ascii="Times New Roman" w:hAnsi="Times New Roman"/>
        <w:i/>
        <w:iCs/>
        <w:sz w:val="20"/>
        <w:szCs w:val="20"/>
        <w:lang w:val="id-ID"/>
      </w:rPr>
      <w:t>ISSN :</w:t>
    </w:r>
    <w:proofErr w:type="gramEnd"/>
    <w:r w:rsidRPr="0010070C">
      <w:rPr>
        <w:rFonts w:ascii="Times New Roman" w:hAnsi="Times New Roman"/>
        <w:i/>
        <w:iCs/>
        <w:sz w:val="20"/>
        <w:szCs w:val="20"/>
        <w:lang w:val="id-ID"/>
      </w:rPr>
      <w:t xml:space="preserve"> 2087-3107</w:t>
    </w:r>
  </w:p>
  <w:p w14:paraId="50B76034" w14:textId="2206070B" w:rsidR="00DA2970" w:rsidRPr="00DA2970" w:rsidRDefault="00DA2970">
    <w:pPr>
      <w:pStyle w:val="Header"/>
      <w:rPr>
        <w:rFonts w:ascii="Times New Roman" w:hAnsi="Times New Roman"/>
      </w:rPr>
    </w:pPr>
    <w:r w:rsidRPr="0010070C">
      <w:rPr>
        <w:rFonts w:ascii="Times New Roman" w:hAnsi="Times New Roman"/>
        <w:i/>
        <w:iCs/>
        <w:sz w:val="20"/>
        <w:szCs w:val="20"/>
      </w:rPr>
      <w:t>Volume</w:t>
    </w:r>
    <w:r w:rsidRPr="0010070C">
      <w:rPr>
        <w:rFonts w:ascii="Times New Roman" w:hAnsi="Times New Roman"/>
        <w:i/>
        <w:iCs/>
        <w:sz w:val="20"/>
        <w:szCs w:val="20"/>
        <w:lang w:val="id-ID"/>
      </w:rPr>
      <w:t xml:space="preserve"> 5</w:t>
    </w:r>
    <w:r w:rsidRPr="0010070C">
      <w:rPr>
        <w:rFonts w:ascii="Times New Roman" w:hAnsi="Times New Roman"/>
        <w:i/>
        <w:iCs/>
        <w:sz w:val="20"/>
        <w:szCs w:val="20"/>
      </w:rPr>
      <w:t xml:space="preserve">, Number </w:t>
    </w:r>
    <w:r w:rsidRPr="0010070C">
      <w:rPr>
        <w:rFonts w:ascii="Times New Roman" w:hAnsi="Times New Roman"/>
        <w:i/>
        <w:iCs/>
        <w:sz w:val="20"/>
        <w:szCs w:val="20"/>
        <w:lang w:val="id-ID"/>
      </w:rPr>
      <w:t>1</w:t>
    </w:r>
    <w:r w:rsidRPr="0010070C">
      <w:rPr>
        <w:rFonts w:ascii="Times New Roman" w:hAnsi="Times New Roman"/>
        <w:i/>
        <w:iCs/>
        <w:sz w:val="20"/>
        <w:szCs w:val="20"/>
      </w:rPr>
      <w:t xml:space="preserve">, </w:t>
    </w:r>
    <w:r w:rsidRPr="0010070C">
      <w:rPr>
        <w:rFonts w:ascii="Times New Roman" w:hAnsi="Times New Roman"/>
        <w:i/>
        <w:iCs/>
        <w:sz w:val="20"/>
        <w:szCs w:val="20"/>
        <w:lang w:val="id-ID"/>
      </w:rPr>
      <w:t>June</w:t>
    </w:r>
    <w:r w:rsidRPr="0010070C">
      <w:rPr>
        <w:rFonts w:ascii="Times New Roman" w:hAnsi="Times New Roman"/>
        <w:i/>
        <w:iCs/>
        <w:sz w:val="20"/>
        <w:szCs w:val="20"/>
      </w:rPr>
      <w:t xml:space="preserve"> 20</w:t>
    </w:r>
    <w:r w:rsidRPr="0010070C">
      <w:rPr>
        <w:rFonts w:ascii="Times New Roman" w:hAnsi="Times New Roman"/>
        <w:i/>
        <w:iCs/>
        <w:sz w:val="20"/>
        <w:szCs w:val="20"/>
        <w:lang w:val="id-ID"/>
      </w:rPr>
      <w:t xml:space="preserve">20: </w:t>
    </w:r>
    <w:r>
      <w:rPr>
        <w:rFonts w:ascii="Times New Roman" w:hAnsi="Times New Roman"/>
        <w:i/>
        <w:iCs/>
        <w:sz w:val="20"/>
        <w:szCs w:val="20"/>
        <w:lang w:val="id-ID"/>
      </w:rPr>
      <w:t xml:space="preserve">198 </w:t>
    </w:r>
    <w:r w:rsidRPr="0010070C">
      <w:rPr>
        <w:rFonts w:ascii="Times New Roman" w:hAnsi="Times New Roman"/>
        <w:i/>
        <w:iCs/>
        <w:sz w:val="20"/>
        <w:szCs w:val="20"/>
        <w:lang w:val="id-ID"/>
      </w:rPr>
      <w:t xml:space="preserve">- </w:t>
    </w:r>
    <w:r>
      <w:rPr>
        <w:rFonts w:ascii="Times New Roman" w:hAnsi="Times New Roman"/>
        <w:i/>
        <w:iCs/>
        <w:sz w:val="20"/>
        <w:szCs w:val="20"/>
        <w:lang w:val="id-ID"/>
      </w:rPr>
      <w:t>205</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16985" w14:textId="3C7C58CC" w:rsidR="00144F39" w:rsidRPr="00DA2970" w:rsidRDefault="00DA2970" w:rsidP="00DA2970">
    <w:pPr>
      <w:pStyle w:val="Footer"/>
      <w:rPr>
        <w:rFonts w:ascii="Times New Roman" w:hAnsi="Times New Roman"/>
      </w:rPr>
    </w:pPr>
    <w:r w:rsidRPr="00DA2970">
      <w:rPr>
        <w:rFonts w:ascii="Times New Roman" w:hAnsi="Times New Roman"/>
        <w:b/>
        <w:sz w:val="20"/>
        <w:szCs w:val="20"/>
      </w:rPr>
      <w:fldChar w:fldCharType="begin"/>
    </w:r>
    <w:r w:rsidRPr="00DA2970">
      <w:rPr>
        <w:rFonts w:ascii="Times New Roman" w:hAnsi="Times New Roman"/>
        <w:b/>
        <w:sz w:val="20"/>
        <w:szCs w:val="20"/>
      </w:rPr>
      <w:instrText xml:space="preserve"> PAGE   \* MERGEFORMAT </w:instrText>
    </w:r>
    <w:r w:rsidRPr="00DA2970">
      <w:rPr>
        <w:rFonts w:ascii="Times New Roman" w:hAnsi="Times New Roman"/>
        <w:b/>
        <w:sz w:val="20"/>
        <w:szCs w:val="20"/>
      </w:rPr>
      <w:fldChar w:fldCharType="separate"/>
    </w:r>
    <w:r w:rsidR="00AF2E01">
      <w:rPr>
        <w:rFonts w:ascii="Times New Roman" w:hAnsi="Times New Roman"/>
        <w:b/>
        <w:noProof/>
        <w:sz w:val="20"/>
        <w:szCs w:val="20"/>
      </w:rPr>
      <w:t>204</w:t>
    </w:r>
    <w:r w:rsidRPr="00DA2970">
      <w:rPr>
        <w:rFonts w:ascii="Times New Roman" w:hAnsi="Times New Roman"/>
        <w:b/>
        <w:noProof/>
        <w:sz w:val="20"/>
        <w:szCs w:val="20"/>
      </w:rPr>
      <w:fldChar w:fldCharType="end"/>
    </w:r>
    <w:r w:rsidRPr="00DA2970">
      <w:rPr>
        <w:rFonts w:ascii="Times New Roman" w:hAnsi="Times New Roman"/>
        <w:b/>
        <w:noProof/>
        <w:sz w:val="20"/>
        <w:szCs w:val="20"/>
        <w:lang w:val="id-ID"/>
      </w:rPr>
      <w:t xml:space="preserve">     </w:t>
    </w:r>
    <w:r w:rsidRPr="00DA2970">
      <w:rPr>
        <w:rFonts w:ascii="Times New Roman" w:hAnsi="Times New Roman"/>
        <w:noProof/>
        <w:sz w:val="20"/>
        <w:szCs w:val="20"/>
        <w:lang w:val="id-ID"/>
      </w:rPr>
      <w:t xml:space="preserve">     </w:t>
    </w:r>
    <w:r w:rsidRPr="00DA2970">
      <w:rPr>
        <w:rFonts w:ascii="Times New Roman" w:hAnsi="Times New Roman"/>
        <w:noProof/>
        <w:lang w:val="id-ID"/>
      </w:rPr>
      <w:t xml:space="preserve">                </w:t>
    </w:r>
    <w:r w:rsidRPr="00DA2970">
      <w:rPr>
        <w:rFonts w:ascii="Times New Roman" w:hAnsi="Times New Roman"/>
        <w:i/>
        <w:iCs/>
        <w:sz w:val="20"/>
        <w:szCs w:val="20"/>
      </w:rPr>
      <w:t xml:space="preserve">International Journal of </w:t>
    </w:r>
    <w:proofErr w:type="spellStart"/>
    <w:r w:rsidRPr="00DA2970">
      <w:rPr>
        <w:rFonts w:ascii="Times New Roman" w:hAnsi="Times New Roman"/>
        <w:i/>
        <w:iCs/>
        <w:sz w:val="20"/>
        <w:szCs w:val="20"/>
      </w:rPr>
      <w:t>Kybernology</w:t>
    </w:r>
    <w:proofErr w:type="spellEnd"/>
    <w:r w:rsidRPr="00DA2970">
      <w:rPr>
        <w:rFonts w:ascii="Times New Roman" w:hAnsi="Times New Roman"/>
        <w:b/>
        <w:i/>
        <w:iCs/>
        <w:sz w:val="20"/>
        <w:szCs w:val="20"/>
        <w:lang w:val="id-ID"/>
      </w:rPr>
      <w:t xml:space="preserve"> </w:t>
    </w:r>
    <w:r w:rsidRPr="00DA2970">
      <w:rPr>
        <w:rFonts w:ascii="Times New Roman" w:hAnsi="Times New Roman"/>
        <w:i/>
        <w:iCs/>
        <w:sz w:val="20"/>
        <w:szCs w:val="20"/>
      </w:rPr>
      <w:t>Vol</w:t>
    </w:r>
    <w:r w:rsidRPr="00DA2970">
      <w:rPr>
        <w:rFonts w:ascii="Times New Roman" w:hAnsi="Times New Roman"/>
        <w:i/>
        <w:iCs/>
        <w:sz w:val="20"/>
        <w:szCs w:val="20"/>
        <w:lang w:val="id-ID"/>
      </w:rPr>
      <w:t>ume 5</w:t>
    </w:r>
    <w:r w:rsidRPr="00DA2970">
      <w:rPr>
        <w:rFonts w:ascii="Times New Roman" w:hAnsi="Times New Roman"/>
        <w:i/>
        <w:iCs/>
        <w:sz w:val="20"/>
        <w:szCs w:val="20"/>
      </w:rPr>
      <w:t xml:space="preserve">, Number </w:t>
    </w:r>
    <w:r w:rsidRPr="00DA2970">
      <w:rPr>
        <w:rFonts w:ascii="Times New Roman" w:hAnsi="Times New Roman"/>
        <w:i/>
        <w:iCs/>
        <w:sz w:val="20"/>
        <w:szCs w:val="20"/>
        <w:lang w:val="id-ID"/>
      </w:rPr>
      <w:t>1</w:t>
    </w:r>
    <w:r w:rsidRPr="00DA2970">
      <w:rPr>
        <w:rFonts w:ascii="Times New Roman" w:hAnsi="Times New Roman"/>
        <w:i/>
        <w:iCs/>
        <w:sz w:val="20"/>
        <w:szCs w:val="20"/>
      </w:rPr>
      <w:t xml:space="preserve">, </w:t>
    </w:r>
    <w:r w:rsidRPr="00DA2970">
      <w:rPr>
        <w:rFonts w:ascii="Times New Roman" w:hAnsi="Times New Roman"/>
        <w:i/>
        <w:iCs/>
        <w:sz w:val="20"/>
        <w:szCs w:val="20"/>
        <w:lang w:val="id-ID"/>
      </w:rPr>
      <w:t xml:space="preserve">June 2020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573741183"/>
      <w:docPartObj>
        <w:docPartGallery w:val="Page Numbers (Top of Page)"/>
        <w:docPartUnique/>
      </w:docPartObj>
    </w:sdtPr>
    <w:sdtEndPr>
      <w:rPr>
        <w:noProof/>
      </w:rPr>
    </w:sdtEndPr>
    <w:sdtContent>
      <w:p w14:paraId="5DCC6FFC" w14:textId="5D38E10B" w:rsidR="00144F39" w:rsidRPr="00DA2970" w:rsidRDefault="00DA2970" w:rsidP="00DA2970">
        <w:pPr>
          <w:pStyle w:val="Header"/>
          <w:tabs>
            <w:tab w:val="left" w:pos="4035"/>
            <w:tab w:val="right" w:pos="9065"/>
          </w:tabs>
          <w:ind w:left="720"/>
          <w:jc w:val="center"/>
          <w:rPr>
            <w:rFonts w:ascii="Times New Roman" w:hAnsi="Times New Roman"/>
          </w:rPr>
        </w:pPr>
        <w:r w:rsidRPr="00DA2970">
          <w:rPr>
            <w:rFonts w:ascii="Times New Roman" w:hAnsi="Times New Roman"/>
            <w:lang w:val="id-ID"/>
          </w:rPr>
          <w:t xml:space="preserve">         </w:t>
        </w:r>
        <w:r w:rsidRPr="00DA2970">
          <w:rPr>
            <w:rFonts w:ascii="Times New Roman" w:hAnsi="Times New Roman"/>
            <w:i/>
            <w:iCs/>
            <w:sz w:val="20"/>
            <w:szCs w:val="20"/>
          </w:rPr>
          <w:t xml:space="preserve">International Journal of </w:t>
        </w:r>
        <w:proofErr w:type="spellStart"/>
        <w:r w:rsidRPr="00DA2970">
          <w:rPr>
            <w:rFonts w:ascii="Times New Roman" w:hAnsi="Times New Roman"/>
            <w:i/>
            <w:iCs/>
            <w:sz w:val="20"/>
            <w:szCs w:val="20"/>
          </w:rPr>
          <w:t>Kybernology</w:t>
        </w:r>
        <w:proofErr w:type="spellEnd"/>
        <w:r w:rsidRPr="00DA2970">
          <w:rPr>
            <w:rFonts w:ascii="Times New Roman" w:hAnsi="Times New Roman"/>
            <w:b/>
            <w:i/>
            <w:iCs/>
            <w:sz w:val="20"/>
            <w:szCs w:val="20"/>
            <w:lang w:val="id-ID"/>
          </w:rPr>
          <w:t xml:space="preserve"> </w:t>
        </w:r>
        <w:r w:rsidRPr="00DA2970">
          <w:rPr>
            <w:rFonts w:ascii="Times New Roman" w:hAnsi="Times New Roman"/>
            <w:i/>
            <w:iCs/>
            <w:sz w:val="20"/>
            <w:szCs w:val="20"/>
          </w:rPr>
          <w:t>Vol</w:t>
        </w:r>
        <w:r w:rsidRPr="00DA2970">
          <w:rPr>
            <w:rFonts w:ascii="Times New Roman" w:hAnsi="Times New Roman"/>
            <w:i/>
            <w:iCs/>
            <w:sz w:val="20"/>
            <w:szCs w:val="20"/>
            <w:lang w:val="id-ID"/>
          </w:rPr>
          <w:t>ume 5</w:t>
        </w:r>
        <w:r w:rsidRPr="00DA2970">
          <w:rPr>
            <w:rFonts w:ascii="Times New Roman" w:hAnsi="Times New Roman"/>
            <w:i/>
            <w:iCs/>
            <w:sz w:val="20"/>
            <w:szCs w:val="20"/>
          </w:rPr>
          <w:t xml:space="preserve">, Number </w:t>
        </w:r>
        <w:r w:rsidRPr="00DA2970">
          <w:rPr>
            <w:rFonts w:ascii="Times New Roman" w:hAnsi="Times New Roman"/>
            <w:i/>
            <w:iCs/>
            <w:sz w:val="20"/>
            <w:szCs w:val="20"/>
            <w:lang w:val="id-ID"/>
          </w:rPr>
          <w:t>1</w:t>
        </w:r>
        <w:r w:rsidRPr="00DA2970">
          <w:rPr>
            <w:rFonts w:ascii="Times New Roman" w:hAnsi="Times New Roman"/>
            <w:i/>
            <w:iCs/>
            <w:sz w:val="20"/>
            <w:szCs w:val="20"/>
          </w:rPr>
          <w:t xml:space="preserve">, </w:t>
        </w:r>
        <w:r w:rsidRPr="00DA2970">
          <w:rPr>
            <w:rFonts w:ascii="Times New Roman" w:hAnsi="Times New Roman"/>
            <w:i/>
            <w:iCs/>
            <w:sz w:val="20"/>
            <w:szCs w:val="20"/>
            <w:lang w:val="id-ID"/>
          </w:rPr>
          <w:t xml:space="preserve">June 2020         </w:t>
        </w:r>
        <w:r w:rsidRPr="00DA2970">
          <w:rPr>
            <w:rFonts w:ascii="Times New Roman" w:hAnsi="Times New Roman"/>
            <w:noProof/>
            <w:sz w:val="20"/>
            <w:szCs w:val="20"/>
            <w:lang w:val="id-ID"/>
          </w:rPr>
          <w:t xml:space="preserve">                       </w:t>
        </w:r>
        <w:r w:rsidRPr="00DA2970">
          <w:rPr>
            <w:rFonts w:ascii="Times New Roman" w:hAnsi="Times New Roman"/>
            <w:b/>
            <w:sz w:val="20"/>
            <w:szCs w:val="20"/>
          </w:rPr>
          <w:fldChar w:fldCharType="begin"/>
        </w:r>
        <w:r w:rsidRPr="00DA2970">
          <w:rPr>
            <w:rFonts w:ascii="Times New Roman" w:hAnsi="Times New Roman"/>
            <w:b/>
            <w:sz w:val="20"/>
            <w:szCs w:val="20"/>
          </w:rPr>
          <w:instrText xml:space="preserve"> PAGE   \* MERGEFORMAT </w:instrText>
        </w:r>
        <w:r w:rsidRPr="00DA2970">
          <w:rPr>
            <w:rFonts w:ascii="Times New Roman" w:hAnsi="Times New Roman"/>
            <w:b/>
            <w:sz w:val="20"/>
            <w:szCs w:val="20"/>
          </w:rPr>
          <w:fldChar w:fldCharType="separate"/>
        </w:r>
        <w:r w:rsidR="00AF2E01">
          <w:rPr>
            <w:rFonts w:ascii="Times New Roman" w:hAnsi="Times New Roman"/>
            <w:b/>
            <w:noProof/>
            <w:sz w:val="20"/>
            <w:szCs w:val="20"/>
          </w:rPr>
          <w:t>205</w:t>
        </w:r>
        <w:r w:rsidRPr="00DA2970">
          <w:rPr>
            <w:rFonts w:ascii="Times New Roman" w:hAnsi="Times New Roman"/>
            <w:b/>
            <w:noProof/>
            <w:sz w:val="20"/>
            <w:szCs w:val="20"/>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39190" w14:textId="77777777" w:rsidR="00144F39" w:rsidRPr="00BF24AE" w:rsidRDefault="00144F39" w:rsidP="0062485A">
    <w:pPr>
      <w:adjustRightInd w:val="0"/>
      <w:snapToGrid w:val="0"/>
      <w:spacing w:before="240" w:after="0"/>
      <w:rPr>
        <w:color w:val="7F7F7F"/>
        <w:szCs w:val="22"/>
        <w:lang w:val="id-ID"/>
      </w:rPr>
    </w:pPr>
    <w:r w:rsidRPr="00400C91">
      <w:rPr>
        <w:color w:val="7F7F7F"/>
        <w:szCs w:val="22"/>
      </w:rPr>
      <w:t>Int</w:t>
    </w:r>
    <w:r>
      <w:rPr>
        <w:color w:val="7F7F7F"/>
        <w:szCs w:val="22"/>
      </w:rPr>
      <w:t xml:space="preserve">ernational Journal of </w:t>
    </w:r>
    <w:proofErr w:type="spellStart"/>
    <w:r>
      <w:rPr>
        <w:color w:val="7F7F7F"/>
        <w:szCs w:val="22"/>
      </w:rPr>
      <w:t>Kybernology</w:t>
    </w:r>
    <w:proofErr w:type="spellEnd"/>
    <w:r w:rsidRPr="00400C91">
      <w:rPr>
        <w:color w:val="7F7F7F"/>
        <w:szCs w:val="22"/>
      </w:rPr>
      <w:t xml:space="preserve"> (</w:t>
    </w:r>
    <w:r>
      <w:rPr>
        <w:color w:val="7F7F7F"/>
        <w:szCs w:val="22"/>
      </w:rPr>
      <w:t>0000</w:t>
    </w:r>
    <w:r w:rsidRPr="00400C91">
      <w:rPr>
        <w:color w:val="7F7F7F"/>
        <w:szCs w:val="22"/>
      </w:rPr>
      <w:t xml:space="preserve">) </w:t>
    </w:r>
    <w:r>
      <w:rPr>
        <w:color w:val="7F7F7F"/>
        <w:szCs w:val="22"/>
      </w:rPr>
      <w:t>V</w:t>
    </w:r>
    <w:r w:rsidRPr="00400C91">
      <w:rPr>
        <w:color w:val="7F7F7F"/>
        <w:szCs w:val="22"/>
      </w:rPr>
      <w:t xml:space="preserve">: </w:t>
    </w:r>
    <w:r>
      <w:rPr>
        <w:color w:val="7F7F7F"/>
        <w:szCs w:val="22"/>
      </w:rPr>
      <w:t>PPP-PPP</w:t>
    </w:r>
  </w:p>
  <w:p w14:paraId="6B141F0C" w14:textId="77777777" w:rsidR="00144F39" w:rsidRPr="005C2BE3" w:rsidRDefault="00144F39" w:rsidP="0062485A">
    <w:pPr>
      <w:tabs>
        <w:tab w:val="right" w:pos="9244"/>
      </w:tabs>
      <w:spacing w:after="0"/>
      <w:rPr>
        <w:color w:val="7F7F7F"/>
        <w:szCs w:val="22"/>
      </w:rPr>
    </w:pPr>
    <w:r>
      <w:rPr>
        <w:color w:val="7F7F7F"/>
        <w:szCs w:val="22"/>
      </w:rPr>
      <w:t xml:space="preserve">ISSN </w:t>
    </w:r>
    <w:r>
      <w:rPr>
        <w:color w:val="7F7F7F"/>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2AD6B8C4"/>
    <w:lvl w:ilvl="0">
      <w:start w:val="1"/>
      <w:numFmt w:val="upperRoman"/>
      <w:pStyle w:val="IEEEHeading1"/>
      <w:lvlText w:val="%1."/>
      <w:lvlJc w:val="left"/>
      <w:pPr>
        <w:tabs>
          <w:tab w:val="num" w:pos="288"/>
        </w:tabs>
        <w:ind w:left="288" w:hanging="288"/>
      </w:pPr>
      <w:rPr>
        <w:rFonts w:ascii="Arial Black" w:eastAsia="Arial Unicode MS" w:hAnsi="Arial Black"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D925CE4"/>
    <w:multiLevelType w:val="multilevel"/>
    <w:tmpl w:val="D13213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F12BC5"/>
    <w:multiLevelType w:val="multilevel"/>
    <w:tmpl w:val="1EF12B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2C18B4"/>
    <w:multiLevelType w:val="hybridMultilevel"/>
    <w:tmpl w:val="E1E81896"/>
    <w:lvl w:ilvl="0" w:tplc="EDD810A4">
      <w:start w:val="1"/>
      <w:numFmt w:val="decimal"/>
      <w:lvlText w:val="%1)"/>
      <w:lvlJc w:val="left"/>
      <w:pPr>
        <w:ind w:left="720" w:hanging="360"/>
      </w:pPr>
      <w:rPr>
        <w:rFonts w:eastAsia="Calibri"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F2CF6"/>
    <w:multiLevelType w:val="hybridMultilevel"/>
    <w:tmpl w:val="A10E29EC"/>
    <w:lvl w:ilvl="0" w:tplc="FFFFFFFF">
      <w:start w:val="1"/>
      <w:numFmt w:val="upperRoman"/>
      <w:pStyle w:val="Heading2"/>
      <w:lvlText w:val="%1."/>
      <w:lvlJc w:val="left"/>
      <w:pPr>
        <w:tabs>
          <w:tab w:val="num" w:pos="720"/>
        </w:tabs>
        <w:ind w:left="454" w:hanging="454"/>
      </w:pPr>
      <w:rPr>
        <w:rFonts w:hint="default"/>
      </w:rPr>
    </w:lvl>
    <w:lvl w:ilvl="1" w:tplc="FFFFFFFF">
      <w:start w:val="1"/>
      <w:numFmt w:val="upperLetter"/>
      <w:pStyle w:val="Heading7"/>
      <w:lvlText w:val="%2."/>
      <w:lvlJc w:val="left"/>
      <w:pPr>
        <w:tabs>
          <w:tab w:val="num" w:pos="907"/>
        </w:tabs>
        <w:ind w:left="907" w:hanging="453"/>
      </w:pPr>
      <w:rPr>
        <w:rFonts w:ascii="Arial" w:hAnsi="Arial" w:hint="default"/>
        <w:b/>
        <w:i w:val="0"/>
        <w:sz w:val="24"/>
      </w:rPr>
    </w:lvl>
    <w:lvl w:ilvl="2" w:tplc="FFFFFFFF">
      <w:start w:val="1"/>
      <w:numFmt w:val="decimal"/>
      <w:lvlText w:val="%3."/>
      <w:lvlJc w:val="left"/>
      <w:pPr>
        <w:tabs>
          <w:tab w:val="num" w:pos="454"/>
        </w:tabs>
        <w:ind w:left="454" w:hanging="454"/>
      </w:pPr>
      <w:rPr>
        <w:rFonts w:hint="default"/>
      </w:rPr>
    </w:lvl>
    <w:lvl w:ilvl="3" w:tplc="FFFFFFFF">
      <w:start w:val="1"/>
      <w:numFmt w:val="upperLetter"/>
      <w:lvlText w:val="%4."/>
      <w:lvlJc w:val="left"/>
      <w:pPr>
        <w:tabs>
          <w:tab w:val="num" w:pos="3240"/>
        </w:tabs>
        <w:ind w:left="3240" w:hanging="720"/>
      </w:pPr>
      <w:rPr>
        <w:rFonts w:hint="default"/>
      </w:rPr>
    </w:lvl>
    <w:lvl w:ilvl="4" w:tplc="FFFFFFFF">
      <w:start w:val="1"/>
      <w:numFmt w:val="decimal"/>
      <w:lvlText w:val="%5."/>
      <w:lvlJc w:val="left"/>
      <w:pPr>
        <w:tabs>
          <w:tab w:val="num" w:pos="3600"/>
        </w:tabs>
        <w:ind w:left="3600" w:hanging="360"/>
      </w:pPr>
      <w:rPr>
        <w:rFonts w:hint="default"/>
      </w:rPr>
    </w:lvl>
    <w:lvl w:ilvl="5" w:tplc="FFFFFFFF">
      <w:start w:val="1"/>
      <w:numFmt w:val="bullet"/>
      <w:lvlText w:val=""/>
      <w:lvlJc w:val="left"/>
      <w:pPr>
        <w:tabs>
          <w:tab w:val="num" w:pos="4500"/>
        </w:tabs>
        <w:ind w:left="4500" w:hanging="360"/>
      </w:pPr>
      <w:rPr>
        <w:rFonts w:ascii="Symbol" w:hAnsi="Symbol" w:hint="default"/>
      </w:rPr>
    </w:lvl>
    <w:lvl w:ilvl="6" w:tplc="FFFFFFFF">
      <w:start w:val="2"/>
      <w:numFmt w:val="upperLetter"/>
      <w:lvlText w:val="%7."/>
      <w:lvlJc w:val="left"/>
      <w:pPr>
        <w:tabs>
          <w:tab w:val="num" w:pos="3240"/>
        </w:tabs>
        <w:ind w:left="3240" w:hanging="720"/>
      </w:pPr>
      <w:rPr>
        <w:rFonts w:hint="default"/>
      </w:rPr>
    </w:lvl>
    <w:lvl w:ilvl="7" w:tplc="FFFFFFFF">
      <w:start w:val="1"/>
      <w:numFmt w:val="decimal"/>
      <w:lvlText w:val="%8."/>
      <w:lvlJc w:val="left"/>
      <w:pPr>
        <w:tabs>
          <w:tab w:val="num" w:pos="5760"/>
        </w:tabs>
        <w:ind w:left="5760" w:hanging="360"/>
      </w:pPr>
      <w:rPr>
        <w:rFonts w:hint="default"/>
      </w:rPr>
    </w:lvl>
    <w:lvl w:ilvl="8" w:tplc="FFFFFFFF">
      <w:start w:val="1"/>
      <w:numFmt w:val="lowerLetter"/>
      <w:lvlText w:val="%9."/>
      <w:lvlJc w:val="left"/>
      <w:pPr>
        <w:tabs>
          <w:tab w:val="num" w:pos="6660"/>
        </w:tabs>
        <w:ind w:left="6660" w:hanging="360"/>
      </w:pPr>
      <w:rPr>
        <w:rFonts w:hint="default"/>
      </w:rPr>
    </w:lvl>
  </w:abstractNum>
  <w:abstractNum w:abstractNumId="5" w15:restartNumberingAfterBreak="0">
    <w:nsid w:val="371679C0"/>
    <w:multiLevelType w:val="multilevel"/>
    <w:tmpl w:val="371679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8A2268"/>
    <w:multiLevelType w:val="hybridMultilevel"/>
    <w:tmpl w:val="437C5FB6"/>
    <w:lvl w:ilvl="0" w:tplc="04090005">
      <w:start w:val="1"/>
      <w:numFmt w:val="bullet"/>
      <w:lvlText w:val=""/>
      <w:lvlJc w:val="left"/>
      <w:pPr>
        <w:ind w:left="649" w:hanging="360"/>
      </w:pPr>
      <w:rPr>
        <w:rFonts w:ascii="Wingdings" w:hAnsi="Wingdings"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7" w15:restartNumberingAfterBreak="0">
    <w:nsid w:val="3B2A6815"/>
    <w:multiLevelType w:val="multilevel"/>
    <w:tmpl w:val="3B2A681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7F6623"/>
    <w:multiLevelType w:val="hybridMultilevel"/>
    <w:tmpl w:val="1492850C"/>
    <w:lvl w:ilvl="0" w:tplc="00CA7CE0">
      <w:start w:val="35"/>
      <w:numFmt w:val="bullet"/>
      <w:lvlText w:val=""/>
      <w:lvlJc w:val="left"/>
      <w:pPr>
        <w:ind w:left="417" w:hanging="360"/>
      </w:pPr>
      <w:rPr>
        <w:rFonts w:ascii="Symbol" w:eastAsia="MS Mincho" w:hAnsi="Symbol"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9" w15:restartNumberingAfterBreak="0">
    <w:nsid w:val="493076BE"/>
    <w:multiLevelType w:val="multilevel"/>
    <w:tmpl w:val="49307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6E4C88"/>
    <w:multiLevelType w:val="hybridMultilevel"/>
    <w:tmpl w:val="F2148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57A90"/>
    <w:multiLevelType w:val="multilevel"/>
    <w:tmpl w:val="52357A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495596"/>
    <w:multiLevelType w:val="multilevel"/>
    <w:tmpl w:val="5749559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5C7B304A"/>
    <w:multiLevelType w:val="multilevel"/>
    <w:tmpl w:val="0409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EFE099E"/>
    <w:multiLevelType w:val="multilevel"/>
    <w:tmpl w:val="5EFE099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065ADA"/>
    <w:multiLevelType w:val="hybridMultilevel"/>
    <w:tmpl w:val="198A38EA"/>
    <w:lvl w:ilvl="0" w:tplc="6030A004">
      <w:start w:val="1"/>
      <w:numFmt w:val="lowerLetter"/>
      <w:lvlText w:val="%1."/>
      <w:lvlJc w:val="left"/>
      <w:pPr>
        <w:ind w:left="1080" w:hanging="360"/>
      </w:pPr>
      <w:rPr>
        <w:rFonts w:eastAsia="Calibri" w:hint="default"/>
        <w:color w:val="auto"/>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313146"/>
    <w:multiLevelType w:val="multilevel"/>
    <w:tmpl w:val="04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CB402FD"/>
    <w:multiLevelType w:val="multilevel"/>
    <w:tmpl w:val="2B7EE8FA"/>
    <w:styleLink w:val="Style1"/>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7"/>
  </w:num>
  <w:num w:numId="3">
    <w:abstractNumId w:val="13"/>
  </w:num>
  <w:num w:numId="4">
    <w:abstractNumId w:val="16"/>
  </w:num>
  <w:num w:numId="5">
    <w:abstractNumId w:val="8"/>
  </w:num>
  <w:num w:numId="6">
    <w:abstractNumId w:val="0"/>
  </w:num>
  <w:num w:numId="7">
    <w:abstractNumId w:val="6"/>
  </w:num>
  <w:num w:numId="8">
    <w:abstractNumId w:val="11"/>
  </w:num>
  <w:num w:numId="9">
    <w:abstractNumId w:val="14"/>
  </w:num>
  <w:num w:numId="10">
    <w:abstractNumId w:val="7"/>
  </w:num>
  <w:num w:numId="11">
    <w:abstractNumId w:val="1"/>
  </w:num>
  <w:num w:numId="12">
    <w:abstractNumId w:val="5"/>
  </w:num>
  <w:num w:numId="13">
    <w:abstractNumId w:val="9"/>
  </w:num>
  <w:num w:numId="14">
    <w:abstractNumId w:val="2"/>
  </w:num>
  <w:num w:numId="15">
    <w:abstractNumId w:val="12"/>
  </w:num>
  <w:num w:numId="16">
    <w:abstractNumId w:val="10"/>
  </w:num>
  <w:num w:numId="17">
    <w:abstractNumId w:val="3"/>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rQ0MbW0MDEyNbOwMLVQ0lEKTi0uzszPAykwqQUA1dNAVCwAAAA="/>
  </w:docVars>
  <w:rsids>
    <w:rsidRoot w:val="004D3CC3"/>
    <w:rsid w:val="000438C0"/>
    <w:rsid w:val="00080CB1"/>
    <w:rsid w:val="000C0D5D"/>
    <w:rsid w:val="000D68B2"/>
    <w:rsid w:val="0010032A"/>
    <w:rsid w:val="0010070C"/>
    <w:rsid w:val="00133C22"/>
    <w:rsid w:val="00136C0D"/>
    <w:rsid w:val="00144DC5"/>
    <w:rsid w:val="00144F39"/>
    <w:rsid w:val="001D11B4"/>
    <w:rsid w:val="00201437"/>
    <w:rsid w:val="00203F7A"/>
    <w:rsid w:val="00296F50"/>
    <w:rsid w:val="002F4193"/>
    <w:rsid w:val="00305B92"/>
    <w:rsid w:val="00332ED5"/>
    <w:rsid w:val="00340DAA"/>
    <w:rsid w:val="00345A6C"/>
    <w:rsid w:val="00356A0C"/>
    <w:rsid w:val="00382F35"/>
    <w:rsid w:val="00396195"/>
    <w:rsid w:val="003A2B8F"/>
    <w:rsid w:val="003B36AE"/>
    <w:rsid w:val="003B392A"/>
    <w:rsid w:val="00416296"/>
    <w:rsid w:val="00442C79"/>
    <w:rsid w:val="00474A53"/>
    <w:rsid w:val="004A5BE4"/>
    <w:rsid w:val="004B1F3B"/>
    <w:rsid w:val="004C2087"/>
    <w:rsid w:val="004D3CC3"/>
    <w:rsid w:val="004E73F7"/>
    <w:rsid w:val="005552FB"/>
    <w:rsid w:val="00612B13"/>
    <w:rsid w:val="0062485A"/>
    <w:rsid w:val="006C5B4A"/>
    <w:rsid w:val="006D340B"/>
    <w:rsid w:val="006D656C"/>
    <w:rsid w:val="007119EA"/>
    <w:rsid w:val="00752C64"/>
    <w:rsid w:val="007C6BAB"/>
    <w:rsid w:val="007E7B5A"/>
    <w:rsid w:val="00843674"/>
    <w:rsid w:val="008A3267"/>
    <w:rsid w:val="008B6F48"/>
    <w:rsid w:val="008E01D6"/>
    <w:rsid w:val="0091199D"/>
    <w:rsid w:val="009761AF"/>
    <w:rsid w:val="009B1117"/>
    <w:rsid w:val="009F2D33"/>
    <w:rsid w:val="00A42A33"/>
    <w:rsid w:val="00A96A7C"/>
    <w:rsid w:val="00AE453B"/>
    <w:rsid w:val="00AF2E01"/>
    <w:rsid w:val="00B172B6"/>
    <w:rsid w:val="00C0302C"/>
    <w:rsid w:val="00C25066"/>
    <w:rsid w:val="00C94397"/>
    <w:rsid w:val="00CC0150"/>
    <w:rsid w:val="00CD374D"/>
    <w:rsid w:val="00D16272"/>
    <w:rsid w:val="00D411CA"/>
    <w:rsid w:val="00DA2970"/>
    <w:rsid w:val="00DB4024"/>
    <w:rsid w:val="00DE04C0"/>
    <w:rsid w:val="00DE22E0"/>
    <w:rsid w:val="00E43354"/>
    <w:rsid w:val="00E472B4"/>
    <w:rsid w:val="00EB09C9"/>
    <w:rsid w:val="00F30214"/>
    <w:rsid w:val="00F737EA"/>
    <w:rsid w:val="00F904F3"/>
    <w:rsid w:val="00F91BA8"/>
    <w:rsid w:val="00FA1B80"/>
    <w:rsid w:val="00FB7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07DEA1"/>
  <w15:docId w15:val="{FD1C4234-C83F-49E6-908F-6EF28853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CC3"/>
    <w:pPr>
      <w:spacing w:after="200" w:line="276" w:lineRule="auto"/>
    </w:pPr>
    <w:rPr>
      <w:rFonts w:ascii="Calibri" w:eastAsia="Calibri" w:hAnsi="Calibri" w:cs="Times New Roman"/>
      <w:sz w:val="22"/>
      <w:szCs w:val="28"/>
      <w:lang w:bidi="th-TH"/>
    </w:rPr>
  </w:style>
  <w:style w:type="paragraph" w:styleId="Heading1">
    <w:name w:val="heading 1"/>
    <w:basedOn w:val="Normal"/>
    <w:next w:val="Normal"/>
    <w:link w:val="Heading1Char"/>
    <w:uiPriority w:val="9"/>
    <w:qFormat/>
    <w:rsid w:val="004D3CC3"/>
    <w:pPr>
      <w:keepNext/>
      <w:keepLines/>
      <w:spacing w:before="480" w:after="0"/>
      <w:outlineLvl w:val="0"/>
    </w:pPr>
    <w:rPr>
      <w:rFonts w:ascii="Cambria" w:eastAsia="Times New Roman" w:hAnsi="Cambria"/>
      <w:b/>
      <w:bCs/>
      <w:color w:val="365F91"/>
      <w:sz w:val="28"/>
      <w:lang w:bidi="ar-SA"/>
    </w:rPr>
  </w:style>
  <w:style w:type="paragraph" w:styleId="Heading2">
    <w:name w:val="heading 2"/>
    <w:basedOn w:val="Normal"/>
    <w:next w:val="Normal"/>
    <w:link w:val="Heading2Char"/>
    <w:qFormat/>
    <w:rsid w:val="004D3CC3"/>
    <w:pPr>
      <w:keepNext/>
      <w:numPr>
        <w:numId w:val="1"/>
      </w:numPr>
      <w:spacing w:after="0" w:line="360" w:lineRule="auto"/>
      <w:jc w:val="both"/>
      <w:outlineLvl w:val="1"/>
    </w:pPr>
    <w:rPr>
      <w:rFonts w:ascii="Arial" w:eastAsia="Times New Roman" w:hAnsi="Arial" w:cs="Arial"/>
      <w:b/>
      <w:sz w:val="24"/>
      <w:szCs w:val="24"/>
      <w:lang w:bidi="ar-SA"/>
    </w:rPr>
  </w:style>
  <w:style w:type="paragraph" w:styleId="Heading3">
    <w:name w:val="heading 3"/>
    <w:basedOn w:val="Normal"/>
    <w:next w:val="Normal"/>
    <w:link w:val="Heading3Char"/>
    <w:uiPriority w:val="9"/>
    <w:semiHidden/>
    <w:unhideWhenUsed/>
    <w:qFormat/>
    <w:rsid w:val="004D3CC3"/>
    <w:pPr>
      <w:keepNext/>
      <w:keepLines/>
      <w:spacing w:before="200" w:after="0"/>
      <w:outlineLvl w:val="2"/>
    </w:pPr>
    <w:rPr>
      <w:rFonts w:ascii="Cambria" w:eastAsia="Times New Roman" w:hAnsi="Cambria"/>
      <w:b/>
      <w:bCs/>
      <w:color w:val="4F81BD"/>
      <w:szCs w:val="22"/>
      <w:lang w:bidi="ar-SA"/>
    </w:rPr>
  </w:style>
  <w:style w:type="paragraph" w:styleId="Heading4">
    <w:name w:val="heading 4"/>
    <w:basedOn w:val="Normal"/>
    <w:next w:val="Normal"/>
    <w:link w:val="Heading4Char"/>
    <w:qFormat/>
    <w:rsid w:val="004D3CC3"/>
    <w:pPr>
      <w:keepNext/>
      <w:spacing w:after="0" w:line="240" w:lineRule="auto"/>
      <w:outlineLvl w:val="3"/>
    </w:pPr>
    <w:rPr>
      <w:rFonts w:ascii="Times New Roman" w:eastAsia="Times New Roman" w:hAnsi="Times New Roman"/>
      <w:b/>
      <w:sz w:val="16"/>
      <w:szCs w:val="24"/>
      <w:lang w:bidi="ar-SA"/>
    </w:rPr>
  </w:style>
  <w:style w:type="paragraph" w:styleId="Heading6">
    <w:name w:val="heading 6"/>
    <w:basedOn w:val="Normal"/>
    <w:next w:val="Normal"/>
    <w:link w:val="Heading6Char"/>
    <w:uiPriority w:val="9"/>
    <w:semiHidden/>
    <w:unhideWhenUsed/>
    <w:qFormat/>
    <w:rsid w:val="004D3CC3"/>
    <w:pPr>
      <w:keepNext/>
      <w:keepLines/>
      <w:spacing w:before="200" w:after="0"/>
      <w:outlineLvl w:val="5"/>
    </w:pPr>
    <w:rPr>
      <w:rFonts w:ascii="Cambria" w:eastAsia="Times New Roman" w:hAnsi="Cambria"/>
      <w:i/>
      <w:iCs/>
      <w:color w:val="243F60"/>
      <w:szCs w:val="22"/>
      <w:lang w:bidi="ar-SA"/>
    </w:rPr>
  </w:style>
  <w:style w:type="paragraph" w:styleId="Heading7">
    <w:name w:val="heading 7"/>
    <w:basedOn w:val="Normal"/>
    <w:next w:val="Normal"/>
    <w:link w:val="Heading7Char"/>
    <w:qFormat/>
    <w:rsid w:val="004D3CC3"/>
    <w:pPr>
      <w:keepNext/>
      <w:numPr>
        <w:ilvl w:val="1"/>
        <w:numId w:val="1"/>
      </w:numPr>
      <w:tabs>
        <w:tab w:val="clear" w:pos="907"/>
      </w:tabs>
      <w:spacing w:after="0" w:line="360" w:lineRule="auto"/>
      <w:jc w:val="both"/>
      <w:outlineLvl w:val="6"/>
    </w:pPr>
    <w:rPr>
      <w:rFonts w:ascii="Arial" w:eastAsia="Times New Roman" w:hAnsi="Arial" w:cs="Arial"/>
      <w:b/>
      <w:sz w:val="24"/>
      <w:szCs w:val="24"/>
      <w:lang w:bidi="ar-SA"/>
    </w:rPr>
  </w:style>
  <w:style w:type="paragraph" w:styleId="Heading9">
    <w:name w:val="heading 9"/>
    <w:basedOn w:val="Normal"/>
    <w:next w:val="Normal"/>
    <w:link w:val="Heading9Char"/>
    <w:uiPriority w:val="9"/>
    <w:semiHidden/>
    <w:unhideWhenUsed/>
    <w:qFormat/>
    <w:rsid w:val="004D3CC3"/>
    <w:pPr>
      <w:keepNext/>
      <w:keepLines/>
      <w:spacing w:before="200" w:after="0"/>
      <w:outlineLvl w:val="8"/>
    </w:pPr>
    <w:rPr>
      <w:rFonts w:ascii="Cambria" w:eastAsia="Times New Roman" w:hAnsi="Cambria"/>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CC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4D3CC3"/>
    <w:rPr>
      <w:rFonts w:ascii="Arial" w:eastAsia="Times New Roman" w:hAnsi="Arial" w:cs="Arial"/>
      <w:b/>
    </w:rPr>
  </w:style>
  <w:style w:type="character" w:customStyle="1" w:styleId="Heading3Char">
    <w:name w:val="Heading 3 Char"/>
    <w:basedOn w:val="DefaultParagraphFont"/>
    <w:link w:val="Heading3"/>
    <w:uiPriority w:val="9"/>
    <w:semiHidden/>
    <w:rsid w:val="004D3CC3"/>
    <w:rPr>
      <w:rFonts w:ascii="Cambria" w:eastAsia="Times New Roman" w:hAnsi="Cambria" w:cs="Times New Roman"/>
      <w:b/>
      <w:bCs/>
      <w:color w:val="4F81BD"/>
      <w:sz w:val="22"/>
      <w:szCs w:val="22"/>
    </w:rPr>
  </w:style>
  <w:style w:type="character" w:customStyle="1" w:styleId="Heading4Char">
    <w:name w:val="Heading 4 Char"/>
    <w:basedOn w:val="DefaultParagraphFont"/>
    <w:link w:val="Heading4"/>
    <w:rsid w:val="004D3CC3"/>
    <w:rPr>
      <w:rFonts w:ascii="Times New Roman" w:eastAsia="Times New Roman" w:hAnsi="Times New Roman" w:cs="Times New Roman"/>
      <w:b/>
      <w:sz w:val="16"/>
    </w:rPr>
  </w:style>
  <w:style w:type="character" w:customStyle="1" w:styleId="Heading6Char">
    <w:name w:val="Heading 6 Char"/>
    <w:basedOn w:val="DefaultParagraphFont"/>
    <w:link w:val="Heading6"/>
    <w:uiPriority w:val="9"/>
    <w:semiHidden/>
    <w:rsid w:val="004D3CC3"/>
    <w:rPr>
      <w:rFonts w:ascii="Cambria" w:eastAsia="Times New Roman" w:hAnsi="Cambria" w:cs="Times New Roman"/>
      <w:i/>
      <w:iCs/>
      <w:color w:val="243F60"/>
      <w:sz w:val="22"/>
      <w:szCs w:val="22"/>
    </w:rPr>
  </w:style>
  <w:style w:type="character" w:customStyle="1" w:styleId="Heading7Char">
    <w:name w:val="Heading 7 Char"/>
    <w:basedOn w:val="DefaultParagraphFont"/>
    <w:link w:val="Heading7"/>
    <w:rsid w:val="004D3CC3"/>
    <w:rPr>
      <w:rFonts w:ascii="Arial" w:eastAsia="Times New Roman" w:hAnsi="Arial" w:cs="Arial"/>
      <w:b/>
    </w:rPr>
  </w:style>
  <w:style w:type="character" w:customStyle="1" w:styleId="Heading9Char">
    <w:name w:val="Heading 9 Char"/>
    <w:basedOn w:val="DefaultParagraphFont"/>
    <w:link w:val="Heading9"/>
    <w:uiPriority w:val="9"/>
    <w:semiHidden/>
    <w:rsid w:val="004D3CC3"/>
    <w:rPr>
      <w:rFonts w:ascii="Cambria" w:eastAsia="Times New Roman" w:hAnsi="Cambria" w:cs="Times New Roman"/>
      <w:i/>
      <w:iCs/>
      <w:color w:val="404040"/>
      <w:sz w:val="20"/>
      <w:szCs w:val="20"/>
    </w:rPr>
  </w:style>
  <w:style w:type="paragraph" w:styleId="Header">
    <w:name w:val="header"/>
    <w:basedOn w:val="Normal"/>
    <w:link w:val="HeaderChar"/>
    <w:uiPriority w:val="99"/>
    <w:unhideWhenUsed/>
    <w:qFormat/>
    <w:rsid w:val="004D3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CC3"/>
    <w:rPr>
      <w:rFonts w:ascii="Calibri" w:eastAsia="Calibri" w:hAnsi="Calibri" w:cs="Times New Roman"/>
      <w:sz w:val="22"/>
      <w:szCs w:val="28"/>
      <w:lang w:bidi="th-TH"/>
    </w:rPr>
  </w:style>
  <w:style w:type="paragraph" w:styleId="Footer">
    <w:name w:val="footer"/>
    <w:basedOn w:val="Normal"/>
    <w:link w:val="FooterChar"/>
    <w:uiPriority w:val="99"/>
    <w:unhideWhenUsed/>
    <w:qFormat/>
    <w:rsid w:val="004D3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CC3"/>
    <w:rPr>
      <w:rFonts w:ascii="Calibri" w:eastAsia="Calibri" w:hAnsi="Calibri" w:cs="Times New Roman"/>
      <w:sz w:val="22"/>
      <w:szCs w:val="28"/>
      <w:lang w:bidi="th-TH"/>
    </w:rPr>
  </w:style>
  <w:style w:type="character" w:customStyle="1" w:styleId="font81">
    <w:name w:val="font81"/>
    <w:rsid w:val="004D3CC3"/>
    <w:rPr>
      <w:sz w:val="14"/>
      <w:szCs w:val="14"/>
    </w:rPr>
  </w:style>
  <w:style w:type="character" w:styleId="Strong">
    <w:name w:val="Strong"/>
    <w:uiPriority w:val="22"/>
    <w:qFormat/>
    <w:rsid w:val="004D3CC3"/>
    <w:rPr>
      <w:rFonts w:cs="Times New Roman"/>
      <w:b/>
      <w:bCs/>
    </w:rPr>
  </w:style>
  <w:style w:type="paragraph" w:customStyle="1" w:styleId="ADICTitle">
    <w:name w:val="ADIC Title"/>
    <w:basedOn w:val="Title"/>
    <w:autoRedefine/>
    <w:rsid w:val="004D3CC3"/>
    <w:pPr>
      <w:pBdr>
        <w:bottom w:val="none" w:sz="0" w:space="0" w:color="auto"/>
      </w:pBdr>
      <w:spacing w:before="240" w:after="60"/>
      <w:contextualSpacing w:val="0"/>
      <w:jc w:val="center"/>
      <w:outlineLvl w:val="0"/>
    </w:pPr>
    <w:rPr>
      <w:rFonts w:ascii="Arial" w:hAnsi="Arial" w:cs="Arial"/>
      <w:b/>
      <w:bCs/>
      <w:color w:val="auto"/>
      <w:spacing w:val="0"/>
      <w:sz w:val="26"/>
      <w:szCs w:val="32"/>
      <w:lang w:bidi="ar-SA"/>
    </w:rPr>
  </w:style>
  <w:style w:type="paragraph" w:customStyle="1" w:styleId="ADICPaperAuthor">
    <w:name w:val="ADIC Paper Author"/>
    <w:basedOn w:val="Normal"/>
    <w:autoRedefine/>
    <w:rsid w:val="004D3CC3"/>
    <w:pPr>
      <w:spacing w:after="0" w:line="240" w:lineRule="auto"/>
      <w:jc w:val="center"/>
    </w:pPr>
    <w:rPr>
      <w:rFonts w:ascii="Times New Roman" w:eastAsia="Times New Roman" w:hAnsi="Times New Roman"/>
      <w:b/>
      <w:sz w:val="24"/>
      <w:szCs w:val="24"/>
      <w:lang w:bidi="ar-SA"/>
    </w:rPr>
  </w:style>
  <w:style w:type="paragraph" w:customStyle="1" w:styleId="ADICAbstractBold">
    <w:name w:val="ADIC Abstract + Bold"/>
    <w:basedOn w:val="Normal"/>
    <w:link w:val="ADICAbstractBoldCharChar"/>
    <w:autoRedefine/>
    <w:rsid w:val="00382F35"/>
    <w:pPr>
      <w:spacing w:after="0"/>
      <w:ind w:right="-71"/>
    </w:pPr>
    <w:rPr>
      <w:rFonts w:ascii="Times New Roman" w:eastAsia="Times New Roman" w:hAnsi="Times New Roman"/>
      <w:b/>
      <w:i/>
      <w:szCs w:val="22"/>
      <w:lang w:bidi="ar-SA"/>
    </w:rPr>
  </w:style>
  <w:style w:type="paragraph" w:customStyle="1" w:styleId="ADICAddress">
    <w:name w:val="ADIC Address"/>
    <w:basedOn w:val="Normal"/>
    <w:rsid w:val="004D3CC3"/>
    <w:pPr>
      <w:spacing w:after="0" w:line="240" w:lineRule="auto"/>
      <w:jc w:val="center"/>
    </w:pPr>
    <w:rPr>
      <w:rFonts w:ascii="Arial" w:eastAsia="Times New Roman" w:hAnsi="Arial"/>
      <w:i/>
      <w:sz w:val="20"/>
      <w:szCs w:val="20"/>
      <w:lang w:bidi="ar-SA"/>
    </w:rPr>
  </w:style>
  <w:style w:type="character" w:customStyle="1" w:styleId="ADICAbstractBoldCharChar">
    <w:name w:val="ADIC Abstract + Bold Char Char"/>
    <w:link w:val="ADICAbstractBold"/>
    <w:rsid w:val="00382F35"/>
    <w:rPr>
      <w:rFonts w:ascii="Times New Roman" w:eastAsia="Times New Roman" w:hAnsi="Times New Roman" w:cs="Times New Roman"/>
      <w:b/>
      <w:i/>
      <w:sz w:val="22"/>
      <w:szCs w:val="22"/>
    </w:rPr>
  </w:style>
  <w:style w:type="paragraph" w:customStyle="1" w:styleId="ADICAbstractLeft127cmRight127cm1">
    <w:name w:val="ADIC Abstract + Left:  1.27 cm Right:  1.27 cm1"/>
    <w:basedOn w:val="Normal"/>
    <w:autoRedefine/>
    <w:rsid w:val="004D3CC3"/>
    <w:pPr>
      <w:spacing w:after="0" w:line="240" w:lineRule="auto"/>
      <w:ind w:right="27"/>
      <w:jc w:val="both"/>
    </w:pPr>
    <w:rPr>
      <w:rFonts w:ascii="Times New Roman" w:eastAsia="Times New Roman" w:hAnsi="Times New Roman"/>
      <w:i/>
      <w:szCs w:val="22"/>
      <w:lang w:val="id-ID" w:bidi="ar-SA"/>
    </w:rPr>
  </w:style>
  <w:style w:type="paragraph" w:customStyle="1" w:styleId="ADICKeywords">
    <w:name w:val="ADIC Keywords"/>
    <w:basedOn w:val="ADICAbstractLeft127cmRight127cm1"/>
    <w:autoRedefine/>
    <w:rsid w:val="004D3CC3"/>
    <w:rPr>
      <w:b/>
    </w:rPr>
  </w:style>
  <w:style w:type="paragraph" w:styleId="Title">
    <w:name w:val="Title"/>
    <w:basedOn w:val="Normal"/>
    <w:next w:val="Normal"/>
    <w:link w:val="TitleChar"/>
    <w:qFormat/>
    <w:rsid w:val="004D3CC3"/>
    <w:pPr>
      <w:pBdr>
        <w:bottom w:val="single" w:sz="8" w:space="4" w:color="4F81BD"/>
      </w:pBdr>
      <w:spacing w:after="300" w:line="240" w:lineRule="auto"/>
      <w:contextualSpacing/>
    </w:pPr>
    <w:rPr>
      <w:rFonts w:ascii="Cambria" w:eastAsia="Times New Roman" w:hAnsi="Cambria" w:cs="Angsana New"/>
      <w:color w:val="17365D"/>
      <w:spacing w:val="5"/>
      <w:kern w:val="28"/>
      <w:sz w:val="52"/>
      <w:szCs w:val="66"/>
    </w:rPr>
  </w:style>
  <w:style w:type="character" w:customStyle="1" w:styleId="TitleChar">
    <w:name w:val="Title Char"/>
    <w:basedOn w:val="DefaultParagraphFont"/>
    <w:link w:val="Title"/>
    <w:rsid w:val="004D3CC3"/>
    <w:rPr>
      <w:rFonts w:ascii="Cambria" w:eastAsia="Times New Roman" w:hAnsi="Cambria" w:cs="Angsana New"/>
      <w:color w:val="17365D"/>
      <w:spacing w:val="5"/>
      <w:kern w:val="28"/>
      <w:sz w:val="52"/>
      <w:szCs w:val="66"/>
      <w:lang w:bidi="th-TH"/>
    </w:rPr>
  </w:style>
  <w:style w:type="paragraph" w:styleId="FootnoteText">
    <w:name w:val="footnote text"/>
    <w:basedOn w:val="Normal"/>
    <w:link w:val="FootnoteTextChar"/>
    <w:uiPriority w:val="99"/>
    <w:semiHidden/>
    <w:unhideWhenUsed/>
    <w:rsid w:val="004D3CC3"/>
    <w:pPr>
      <w:spacing w:after="0" w:line="240" w:lineRule="auto"/>
    </w:pPr>
    <w:rPr>
      <w:rFonts w:cs="Angsana New"/>
      <w:sz w:val="20"/>
      <w:szCs w:val="25"/>
    </w:rPr>
  </w:style>
  <w:style w:type="character" w:customStyle="1" w:styleId="FootnoteTextChar">
    <w:name w:val="Footnote Text Char"/>
    <w:basedOn w:val="DefaultParagraphFont"/>
    <w:link w:val="FootnoteText"/>
    <w:uiPriority w:val="99"/>
    <w:semiHidden/>
    <w:rsid w:val="004D3CC3"/>
    <w:rPr>
      <w:rFonts w:ascii="Calibri" w:eastAsia="Calibri" w:hAnsi="Calibri" w:cs="Angsana New"/>
      <w:sz w:val="20"/>
      <w:szCs w:val="25"/>
      <w:lang w:bidi="th-TH"/>
    </w:rPr>
  </w:style>
  <w:style w:type="character" w:styleId="FootnoteReference">
    <w:name w:val="footnote reference"/>
    <w:uiPriority w:val="99"/>
    <w:semiHidden/>
    <w:unhideWhenUsed/>
    <w:rsid w:val="004D3CC3"/>
    <w:rPr>
      <w:vertAlign w:val="superscript"/>
    </w:rPr>
  </w:style>
  <w:style w:type="paragraph" w:customStyle="1" w:styleId="ADICParagraphothers">
    <w:name w:val="ADIC Paragraph others"/>
    <w:basedOn w:val="Normal"/>
    <w:link w:val="ADICParagraphothersChar"/>
    <w:rsid w:val="004D3CC3"/>
    <w:pPr>
      <w:spacing w:before="240" w:after="240" w:line="240" w:lineRule="auto"/>
      <w:jc w:val="both"/>
    </w:pPr>
    <w:rPr>
      <w:rFonts w:ascii="Arial" w:eastAsia="Times New Roman" w:hAnsi="Arial"/>
      <w:szCs w:val="22"/>
      <w:lang w:bidi="ar-SA"/>
    </w:rPr>
  </w:style>
  <w:style w:type="paragraph" w:customStyle="1" w:styleId="ADICSubsectionheadingBold">
    <w:name w:val="ADIC Subsection heading Bold"/>
    <w:basedOn w:val="Normal"/>
    <w:link w:val="ADICSubsectionheadingBoldCharChar"/>
    <w:autoRedefine/>
    <w:rsid w:val="004D3CC3"/>
    <w:pPr>
      <w:spacing w:after="0" w:line="240" w:lineRule="auto"/>
    </w:pPr>
    <w:rPr>
      <w:rFonts w:ascii="Arial" w:eastAsia="Times New Roman" w:hAnsi="Arial"/>
      <w:b/>
      <w:szCs w:val="24"/>
      <w:lang w:bidi="ar-SA"/>
    </w:rPr>
  </w:style>
  <w:style w:type="character" w:customStyle="1" w:styleId="ADICSubsectionheadingBoldCharChar">
    <w:name w:val="ADIC Subsection heading Bold Char Char"/>
    <w:link w:val="ADICSubsectionheadingBold"/>
    <w:rsid w:val="004D3CC3"/>
    <w:rPr>
      <w:rFonts w:ascii="Arial" w:eastAsia="Times New Roman" w:hAnsi="Arial" w:cs="Times New Roman"/>
      <w:b/>
      <w:sz w:val="22"/>
    </w:rPr>
  </w:style>
  <w:style w:type="character" w:customStyle="1" w:styleId="ADICParagraphothersChar">
    <w:name w:val="ADIC Paragraph others Char"/>
    <w:link w:val="ADICParagraphothers"/>
    <w:rsid w:val="004D3CC3"/>
    <w:rPr>
      <w:rFonts w:ascii="Arial" w:eastAsia="Times New Roman" w:hAnsi="Arial" w:cs="Times New Roman"/>
      <w:sz w:val="22"/>
      <w:szCs w:val="22"/>
    </w:rPr>
  </w:style>
  <w:style w:type="paragraph" w:customStyle="1" w:styleId="ADICFigure">
    <w:name w:val="ADIC Figure"/>
    <w:basedOn w:val="Normal"/>
    <w:link w:val="ADICFigureChar"/>
    <w:rsid w:val="004D3CC3"/>
    <w:pPr>
      <w:spacing w:before="480" w:after="480" w:line="240" w:lineRule="auto"/>
      <w:jc w:val="center"/>
    </w:pPr>
    <w:rPr>
      <w:rFonts w:ascii="Arial" w:eastAsia="Times New Roman" w:hAnsi="Arial"/>
      <w:szCs w:val="22"/>
      <w:lang w:bidi="ar-SA"/>
    </w:rPr>
  </w:style>
  <w:style w:type="paragraph" w:customStyle="1" w:styleId="ADICFigureCaption">
    <w:name w:val="ADIC Figure Caption"/>
    <w:basedOn w:val="ADICFigure"/>
    <w:link w:val="ADICFigureCaptionCharChar"/>
    <w:rsid w:val="004D3CC3"/>
    <w:rPr>
      <w:bCs/>
    </w:rPr>
  </w:style>
  <w:style w:type="character" w:customStyle="1" w:styleId="ADICFigureChar">
    <w:name w:val="ADIC Figure Char"/>
    <w:link w:val="ADICFigure"/>
    <w:rsid w:val="004D3CC3"/>
    <w:rPr>
      <w:rFonts w:ascii="Arial" w:eastAsia="Times New Roman" w:hAnsi="Arial" w:cs="Times New Roman"/>
      <w:sz w:val="22"/>
      <w:szCs w:val="22"/>
    </w:rPr>
  </w:style>
  <w:style w:type="character" w:customStyle="1" w:styleId="ADICFigureCaptionCharChar">
    <w:name w:val="ADIC Figure Caption Char Char"/>
    <w:link w:val="ADICFigureCaption"/>
    <w:rsid w:val="004D3CC3"/>
    <w:rPr>
      <w:rFonts w:ascii="Arial" w:eastAsia="Times New Roman" w:hAnsi="Arial" w:cs="Times New Roman"/>
      <w:bCs/>
      <w:sz w:val="22"/>
      <w:szCs w:val="22"/>
    </w:rPr>
  </w:style>
  <w:style w:type="character" w:customStyle="1" w:styleId="ADICArial10pt">
    <w:name w:val="ADIC Arial 10 pt"/>
    <w:rsid w:val="004D3CC3"/>
    <w:rPr>
      <w:rFonts w:ascii="Arial" w:hAnsi="Arial"/>
      <w:sz w:val="20"/>
    </w:rPr>
  </w:style>
  <w:style w:type="character" w:customStyle="1" w:styleId="ADICTableCaption">
    <w:name w:val="ADIC Table Caption"/>
    <w:rsid w:val="004D3CC3"/>
    <w:rPr>
      <w:rFonts w:ascii="Arial" w:hAnsi="Arial"/>
      <w:bCs/>
      <w:sz w:val="20"/>
    </w:rPr>
  </w:style>
  <w:style w:type="paragraph" w:styleId="BalloonText">
    <w:name w:val="Balloon Text"/>
    <w:basedOn w:val="Normal"/>
    <w:link w:val="BalloonTextChar"/>
    <w:uiPriority w:val="99"/>
    <w:semiHidden/>
    <w:unhideWhenUsed/>
    <w:rsid w:val="004D3CC3"/>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4D3CC3"/>
    <w:rPr>
      <w:rFonts w:ascii="Tahoma" w:eastAsia="Calibri" w:hAnsi="Tahoma" w:cs="Angsana New"/>
      <w:sz w:val="16"/>
      <w:szCs w:val="20"/>
      <w:lang w:bidi="th-TH"/>
    </w:rPr>
  </w:style>
  <w:style w:type="character" w:styleId="Hyperlink">
    <w:name w:val="Hyperlink"/>
    <w:uiPriority w:val="99"/>
    <w:unhideWhenUsed/>
    <w:rsid w:val="004D3CC3"/>
    <w:rPr>
      <w:color w:val="0000FF"/>
      <w:u w:val="single"/>
    </w:rPr>
  </w:style>
  <w:style w:type="paragraph" w:styleId="NormalWeb">
    <w:name w:val="Normal (Web)"/>
    <w:basedOn w:val="Normal"/>
    <w:uiPriority w:val="99"/>
    <w:unhideWhenUsed/>
    <w:rsid w:val="004D3CC3"/>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hps">
    <w:name w:val="hps"/>
    <w:rsid w:val="004D3CC3"/>
  </w:style>
  <w:style w:type="paragraph" w:styleId="ListParagraph">
    <w:name w:val="List Paragraph"/>
    <w:basedOn w:val="Normal"/>
    <w:uiPriority w:val="34"/>
    <w:qFormat/>
    <w:rsid w:val="004D3CC3"/>
    <w:pPr>
      <w:ind w:left="720"/>
      <w:contextualSpacing/>
    </w:pPr>
    <w:rPr>
      <w:szCs w:val="22"/>
      <w:lang w:bidi="ar-SA"/>
    </w:rPr>
  </w:style>
  <w:style w:type="table" w:styleId="TableGrid">
    <w:name w:val="Table Grid"/>
    <w:basedOn w:val="TableNormal"/>
    <w:uiPriority w:val="39"/>
    <w:rsid w:val="004D3CC3"/>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4D3CC3"/>
    <w:pPr>
      <w:spacing w:after="0" w:line="240" w:lineRule="auto"/>
    </w:pPr>
    <w:rPr>
      <w:rFonts w:ascii="Tahoma" w:hAnsi="Tahoma" w:cs="Tahoma"/>
      <w:sz w:val="16"/>
      <w:szCs w:val="16"/>
      <w:lang w:bidi="ar-SA"/>
    </w:rPr>
  </w:style>
  <w:style w:type="character" w:customStyle="1" w:styleId="DocumentMapChar">
    <w:name w:val="Document Map Char"/>
    <w:basedOn w:val="DefaultParagraphFont"/>
    <w:link w:val="DocumentMap"/>
    <w:uiPriority w:val="99"/>
    <w:semiHidden/>
    <w:rsid w:val="004D3CC3"/>
    <w:rPr>
      <w:rFonts w:ascii="Tahoma" w:eastAsia="Calibri" w:hAnsi="Tahoma" w:cs="Tahoma"/>
      <w:sz w:val="16"/>
      <w:szCs w:val="16"/>
    </w:rPr>
  </w:style>
  <w:style w:type="paragraph" w:styleId="BodyText3">
    <w:name w:val="Body Text 3"/>
    <w:basedOn w:val="Normal"/>
    <w:link w:val="BodyText3Char"/>
    <w:semiHidden/>
    <w:rsid w:val="004D3CC3"/>
    <w:pPr>
      <w:spacing w:after="0" w:line="240" w:lineRule="auto"/>
      <w:jc w:val="both"/>
    </w:pPr>
    <w:rPr>
      <w:rFonts w:ascii="Arial" w:eastAsia="Times New Roman" w:hAnsi="Arial" w:cs="Arial"/>
      <w:bCs/>
      <w:sz w:val="24"/>
      <w:szCs w:val="24"/>
      <w:lang w:bidi="ar-SA"/>
    </w:rPr>
  </w:style>
  <w:style w:type="character" w:customStyle="1" w:styleId="BodyText3Char">
    <w:name w:val="Body Text 3 Char"/>
    <w:basedOn w:val="DefaultParagraphFont"/>
    <w:link w:val="BodyText3"/>
    <w:semiHidden/>
    <w:rsid w:val="004D3CC3"/>
    <w:rPr>
      <w:rFonts w:ascii="Arial" w:eastAsia="Times New Roman" w:hAnsi="Arial" w:cs="Arial"/>
      <w:bCs/>
    </w:rPr>
  </w:style>
  <w:style w:type="paragraph" w:styleId="BodyTextIndent3">
    <w:name w:val="Body Text Indent 3"/>
    <w:basedOn w:val="Normal"/>
    <w:link w:val="BodyTextIndent3Char"/>
    <w:semiHidden/>
    <w:rsid w:val="004D3CC3"/>
    <w:pPr>
      <w:tabs>
        <w:tab w:val="left" w:pos="360"/>
      </w:tabs>
      <w:spacing w:after="0" w:line="360" w:lineRule="auto"/>
      <w:ind w:left="360" w:hanging="360"/>
      <w:jc w:val="both"/>
    </w:pPr>
    <w:rPr>
      <w:rFonts w:ascii="Arial" w:eastAsia="Times New Roman" w:hAnsi="Arial" w:cs="Arial"/>
      <w:bCs/>
      <w:sz w:val="24"/>
      <w:szCs w:val="24"/>
      <w:lang w:bidi="ar-SA"/>
    </w:rPr>
  </w:style>
  <w:style w:type="character" w:customStyle="1" w:styleId="BodyTextIndent3Char">
    <w:name w:val="Body Text Indent 3 Char"/>
    <w:basedOn w:val="DefaultParagraphFont"/>
    <w:link w:val="BodyTextIndent3"/>
    <w:semiHidden/>
    <w:rsid w:val="004D3CC3"/>
    <w:rPr>
      <w:rFonts w:ascii="Arial" w:eastAsia="Times New Roman" w:hAnsi="Arial" w:cs="Arial"/>
      <w:bCs/>
    </w:rPr>
  </w:style>
  <w:style w:type="paragraph" w:styleId="Caption">
    <w:name w:val="caption"/>
    <w:basedOn w:val="Normal"/>
    <w:next w:val="Normal"/>
    <w:uiPriority w:val="35"/>
    <w:unhideWhenUsed/>
    <w:qFormat/>
    <w:rsid w:val="004D3CC3"/>
    <w:pPr>
      <w:spacing w:line="240" w:lineRule="auto"/>
    </w:pPr>
    <w:rPr>
      <w:b/>
      <w:bCs/>
      <w:color w:val="4F81BD"/>
      <w:sz w:val="18"/>
      <w:szCs w:val="18"/>
      <w:lang w:bidi="ar-SA"/>
    </w:rPr>
  </w:style>
  <w:style w:type="paragraph" w:styleId="BodyText">
    <w:name w:val="Body Text"/>
    <w:basedOn w:val="Normal"/>
    <w:link w:val="BodyTextChar"/>
    <w:uiPriority w:val="99"/>
    <w:semiHidden/>
    <w:unhideWhenUsed/>
    <w:rsid w:val="004D3CC3"/>
    <w:pPr>
      <w:spacing w:after="120"/>
    </w:pPr>
    <w:rPr>
      <w:szCs w:val="22"/>
      <w:lang w:bidi="ar-SA"/>
    </w:rPr>
  </w:style>
  <w:style w:type="character" w:customStyle="1" w:styleId="BodyTextChar">
    <w:name w:val="Body Text Char"/>
    <w:basedOn w:val="DefaultParagraphFont"/>
    <w:link w:val="BodyText"/>
    <w:uiPriority w:val="99"/>
    <w:semiHidden/>
    <w:rsid w:val="004D3CC3"/>
    <w:rPr>
      <w:rFonts w:ascii="Calibri" w:eastAsia="Calibri" w:hAnsi="Calibri" w:cs="Times New Roman"/>
      <w:sz w:val="22"/>
      <w:szCs w:val="22"/>
    </w:rPr>
  </w:style>
  <w:style w:type="paragraph" w:styleId="TOCHeading">
    <w:name w:val="TOC Heading"/>
    <w:basedOn w:val="Heading1"/>
    <w:next w:val="Normal"/>
    <w:uiPriority w:val="39"/>
    <w:unhideWhenUsed/>
    <w:qFormat/>
    <w:rsid w:val="004D3CC3"/>
    <w:pPr>
      <w:outlineLvl w:val="9"/>
    </w:pPr>
  </w:style>
  <w:style w:type="paragraph" w:styleId="TOC2">
    <w:name w:val="toc 2"/>
    <w:basedOn w:val="Normal"/>
    <w:next w:val="Normal"/>
    <w:autoRedefine/>
    <w:uiPriority w:val="39"/>
    <w:unhideWhenUsed/>
    <w:qFormat/>
    <w:rsid w:val="004D3CC3"/>
    <w:pPr>
      <w:tabs>
        <w:tab w:val="left" w:pos="1100"/>
        <w:tab w:val="right" w:leader="dot" w:pos="8486"/>
      </w:tabs>
      <w:spacing w:after="120"/>
      <w:ind w:left="1080" w:hanging="860"/>
      <w:jc w:val="both"/>
    </w:pPr>
    <w:rPr>
      <w:rFonts w:eastAsia="Times New Roman"/>
      <w:szCs w:val="22"/>
      <w:lang w:bidi="ar-SA"/>
    </w:rPr>
  </w:style>
  <w:style w:type="paragraph" w:styleId="TOC1">
    <w:name w:val="toc 1"/>
    <w:basedOn w:val="Normal"/>
    <w:next w:val="Normal"/>
    <w:autoRedefine/>
    <w:uiPriority w:val="39"/>
    <w:unhideWhenUsed/>
    <w:qFormat/>
    <w:rsid w:val="004D3CC3"/>
    <w:pPr>
      <w:spacing w:after="100"/>
    </w:pPr>
    <w:rPr>
      <w:rFonts w:eastAsia="Times New Roman"/>
      <w:szCs w:val="22"/>
      <w:lang w:bidi="ar-SA"/>
    </w:rPr>
  </w:style>
  <w:style w:type="paragraph" w:styleId="TOC3">
    <w:name w:val="toc 3"/>
    <w:basedOn w:val="Normal"/>
    <w:next w:val="Normal"/>
    <w:autoRedefine/>
    <w:uiPriority w:val="39"/>
    <w:unhideWhenUsed/>
    <w:qFormat/>
    <w:rsid w:val="004D3CC3"/>
    <w:pPr>
      <w:spacing w:after="100"/>
      <w:ind w:left="440"/>
    </w:pPr>
    <w:rPr>
      <w:rFonts w:eastAsia="Times New Roman"/>
      <w:szCs w:val="22"/>
      <w:lang w:bidi="ar-SA"/>
    </w:rPr>
  </w:style>
  <w:style w:type="character" w:styleId="LineNumber">
    <w:name w:val="line number"/>
    <w:uiPriority w:val="99"/>
    <w:semiHidden/>
    <w:unhideWhenUsed/>
    <w:rsid w:val="004D3CC3"/>
  </w:style>
  <w:style w:type="paragraph" w:styleId="TableofFigures">
    <w:name w:val="table of figures"/>
    <w:basedOn w:val="Normal"/>
    <w:next w:val="Normal"/>
    <w:uiPriority w:val="99"/>
    <w:unhideWhenUsed/>
    <w:rsid w:val="004D3CC3"/>
    <w:rPr>
      <w:rFonts w:ascii="Times New Roman" w:hAnsi="Times New Roman"/>
      <w:sz w:val="24"/>
      <w:szCs w:val="22"/>
      <w:lang w:bidi="ar-SA"/>
    </w:rPr>
  </w:style>
  <w:style w:type="paragraph" w:styleId="BodyText2">
    <w:name w:val="Body Text 2"/>
    <w:basedOn w:val="Normal"/>
    <w:link w:val="BodyText2Char"/>
    <w:uiPriority w:val="99"/>
    <w:semiHidden/>
    <w:unhideWhenUsed/>
    <w:rsid w:val="004D3CC3"/>
    <w:pPr>
      <w:spacing w:after="120" w:line="480" w:lineRule="auto"/>
    </w:pPr>
    <w:rPr>
      <w:szCs w:val="22"/>
      <w:lang w:bidi="ar-SA"/>
    </w:rPr>
  </w:style>
  <w:style w:type="character" w:customStyle="1" w:styleId="BodyText2Char">
    <w:name w:val="Body Text 2 Char"/>
    <w:basedOn w:val="DefaultParagraphFont"/>
    <w:link w:val="BodyText2"/>
    <w:uiPriority w:val="99"/>
    <w:semiHidden/>
    <w:rsid w:val="004D3CC3"/>
    <w:rPr>
      <w:rFonts w:ascii="Calibri" w:eastAsia="Calibri" w:hAnsi="Calibri" w:cs="Times New Roman"/>
      <w:sz w:val="22"/>
      <w:szCs w:val="22"/>
    </w:rPr>
  </w:style>
  <w:style w:type="paragraph" w:styleId="BodyTextIndent">
    <w:name w:val="Body Text Indent"/>
    <w:basedOn w:val="Normal"/>
    <w:link w:val="BodyTextIndentChar"/>
    <w:uiPriority w:val="99"/>
    <w:semiHidden/>
    <w:unhideWhenUsed/>
    <w:rsid w:val="004D3CC3"/>
    <w:pPr>
      <w:spacing w:after="120" w:line="240" w:lineRule="auto"/>
      <w:ind w:left="360"/>
    </w:pPr>
    <w:rPr>
      <w:rFonts w:ascii="Times New Roman" w:eastAsia="Times New Roman" w:hAnsi="Times New Roman"/>
      <w:sz w:val="24"/>
      <w:szCs w:val="24"/>
      <w:lang w:bidi="ar-SA"/>
    </w:rPr>
  </w:style>
  <w:style w:type="character" w:customStyle="1" w:styleId="BodyTextIndentChar">
    <w:name w:val="Body Text Indent Char"/>
    <w:basedOn w:val="DefaultParagraphFont"/>
    <w:link w:val="BodyTextIndent"/>
    <w:uiPriority w:val="99"/>
    <w:semiHidden/>
    <w:rsid w:val="004D3CC3"/>
    <w:rPr>
      <w:rFonts w:ascii="Times New Roman" w:eastAsia="Times New Roman" w:hAnsi="Times New Roman" w:cs="Times New Roman"/>
    </w:rPr>
  </w:style>
  <w:style w:type="numbering" w:customStyle="1" w:styleId="Style1">
    <w:name w:val="Style1"/>
    <w:uiPriority w:val="99"/>
    <w:rsid w:val="004D3CC3"/>
    <w:pPr>
      <w:numPr>
        <w:numId w:val="2"/>
      </w:numPr>
    </w:pPr>
  </w:style>
  <w:style w:type="paragraph" w:customStyle="1" w:styleId="Default">
    <w:name w:val="Default"/>
    <w:rsid w:val="004D3CC3"/>
    <w:pPr>
      <w:autoSpaceDE w:val="0"/>
      <w:autoSpaceDN w:val="0"/>
      <w:adjustRightInd w:val="0"/>
    </w:pPr>
    <w:rPr>
      <w:rFonts w:ascii="Times New Roman" w:eastAsia="Calibri" w:hAnsi="Times New Roman" w:cs="Times New Roman"/>
      <w:color w:val="000000"/>
    </w:rPr>
  </w:style>
  <w:style w:type="numbering" w:customStyle="1" w:styleId="Style2">
    <w:name w:val="Style2"/>
    <w:uiPriority w:val="99"/>
    <w:rsid w:val="004D3CC3"/>
    <w:pPr>
      <w:numPr>
        <w:numId w:val="3"/>
      </w:numPr>
    </w:pPr>
  </w:style>
  <w:style w:type="numbering" w:customStyle="1" w:styleId="Style3">
    <w:name w:val="Style3"/>
    <w:uiPriority w:val="99"/>
    <w:rsid w:val="004D3CC3"/>
    <w:pPr>
      <w:numPr>
        <w:numId w:val="4"/>
      </w:numPr>
    </w:pPr>
  </w:style>
  <w:style w:type="character" w:customStyle="1" w:styleId="CharacterStyle1">
    <w:name w:val="Character Style 1"/>
    <w:uiPriority w:val="99"/>
    <w:rsid w:val="004D3CC3"/>
    <w:rPr>
      <w:sz w:val="20"/>
      <w:szCs w:val="20"/>
    </w:rPr>
  </w:style>
  <w:style w:type="paragraph" w:customStyle="1" w:styleId="Style10">
    <w:name w:val="Style 1"/>
    <w:basedOn w:val="Normal"/>
    <w:uiPriority w:val="99"/>
    <w:rsid w:val="004D3CC3"/>
    <w:pPr>
      <w:widowControl w:val="0"/>
      <w:autoSpaceDE w:val="0"/>
      <w:autoSpaceDN w:val="0"/>
      <w:adjustRightInd w:val="0"/>
      <w:spacing w:after="0" w:line="240" w:lineRule="auto"/>
    </w:pPr>
    <w:rPr>
      <w:rFonts w:ascii="Times New Roman" w:eastAsia="Times New Roman" w:hAnsi="Times New Roman"/>
      <w:sz w:val="20"/>
      <w:szCs w:val="20"/>
      <w:lang w:bidi="ar-SA"/>
    </w:rPr>
  </w:style>
  <w:style w:type="character" w:customStyle="1" w:styleId="CharacterStyle2">
    <w:name w:val="Character Style 2"/>
    <w:uiPriority w:val="99"/>
    <w:rsid w:val="004D3CC3"/>
    <w:rPr>
      <w:sz w:val="20"/>
      <w:szCs w:val="20"/>
    </w:rPr>
  </w:style>
  <w:style w:type="character" w:styleId="Emphasis">
    <w:name w:val="Emphasis"/>
    <w:uiPriority w:val="20"/>
    <w:qFormat/>
    <w:rsid w:val="004D3CC3"/>
    <w:rPr>
      <w:i/>
      <w:iCs/>
    </w:rPr>
  </w:style>
  <w:style w:type="paragraph" w:styleId="TOC4">
    <w:name w:val="toc 4"/>
    <w:basedOn w:val="Normal"/>
    <w:next w:val="Normal"/>
    <w:autoRedefine/>
    <w:uiPriority w:val="39"/>
    <w:unhideWhenUsed/>
    <w:rsid w:val="004D3CC3"/>
    <w:pPr>
      <w:spacing w:after="100"/>
      <w:ind w:left="660"/>
    </w:pPr>
    <w:rPr>
      <w:rFonts w:eastAsia="Times New Roman"/>
      <w:szCs w:val="22"/>
      <w:lang w:bidi="ar-SA"/>
    </w:rPr>
  </w:style>
  <w:style w:type="paragraph" w:styleId="TOC5">
    <w:name w:val="toc 5"/>
    <w:basedOn w:val="Normal"/>
    <w:next w:val="Normal"/>
    <w:autoRedefine/>
    <w:uiPriority w:val="39"/>
    <w:unhideWhenUsed/>
    <w:rsid w:val="004D3CC3"/>
    <w:pPr>
      <w:spacing w:after="100"/>
      <w:ind w:left="880"/>
    </w:pPr>
    <w:rPr>
      <w:rFonts w:eastAsia="Times New Roman"/>
      <w:szCs w:val="22"/>
      <w:lang w:bidi="ar-SA"/>
    </w:rPr>
  </w:style>
  <w:style w:type="paragraph" w:styleId="TOC6">
    <w:name w:val="toc 6"/>
    <w:basedOn w:val="Normal"/>
    <w:next w:val="Normal"/>
    <w:autoRedefine/>
    <w:uiPriority w:val="39"/>
    <w:unhideWhenUsed/>
    <w:rsid w:val="004D3CC3"/>
    <w:pPr>
      <w:spacing w:after="100"/>
      <w:ind w:left="1100"/>
    </w:pPr>
    <w:rPr>
      <w:rFonts w:eastAsia="Times New Roman"/>
      <w:szCs w:val="22"/>
      <w:lang w:bidi="ar-SA"/>
    </w:rPr>
  </w:style>
  <w:style w:type="paragraph" w:styleId="TOC7">
    <w:name w:val="toc 7"/>
    <w:basedOn w:val="Normal"/>
    <w:next w:val="Normal"/>
    <w:autoRedefine/>
    <w:uiPriority w:val="39"/>
    <w:unhideWhenUsed/>
    <w:rsid w:val="004D3CC3"/>
    <w:pPr>
      <w:spacing w:after="100"/>
      <w:ind w:left="1320"/>
    </w:pPr>
    <w:rPr>
      <w:rFonts w:eastAsia="Times New Roman"/>
      <w:szCs w:val="22"/>
      <w:lang w:bidi="ar-SA"/>
    </w:rPr>
  </w:style>
  <w:style w:type="paragraph" w:styleId="TOC8">
    <w:name w:val="toc 8"/>
    <w:basedOn w:val="Normal"/>
    <w:next w:val="Normal"/>
    <w:autoRedefine/>
    <w:uiPriority w:val="39"/>
    <w:unhideWhenUsed/>
    <w:rsid w:val="004D3CC3"/>
    <w:pPr>
      <w:spacing w:after="100"/>
      <w:ind w:left="1540"/>
    </w:pPr>
    <w:rPr>
      <w:rFonts w:eastAsia="Times New Roman"/>
      <w:szCs w:val="22"/>
      <w:lang w:bidi="ar-SA"/>
    </w:rPr>
  </w:style>
  <w:style w:type="paragraph" w:styleId="TOC9">
    <w:name w:val="toc 9"/>
    <w:basedOn w:val="Normal"/>
    <w:next w:val="Normal"/>
    <w:autoRedefine/>
    <w:uiPriority w:val="39"/>
    <w:unhideWhenUsed/>
    <w:rsid w:val="004D3CC3"/>
    <w:pPr>
      <w:spacing w:after="100"/>
      <w:ind w:left="1760"/>
    </w:pPr>
    <w:rPr>
      <w:rFonts w:eastAsia="Times New Roman"/>
      <w:szCs w:val="22"/>
      <w:lang w:bidi="ar-SA"/>
    </w:rPr>
  </w:style>
  <w:style w:type="character" w:customStyle="1" w:styleId="shorttext">
    <w:name w:val="short_text"/>
    <w:rsid w:val="004D3CC3"/>
  </w:style>
  <w:style w:type="paragraph" w:customStyle="1" w:styleId="IEEEAuthorName">
    <w:name w:val="IEEE Author Name"/>
    <w:basedOn w:val="Normal"/>
    <w:next w:val="Normal"/>
    <w:rsid w:val="006D656C"/>
    <w:pPr>
      <w:adjustRightInd w:val="0"/>
      <w:snapToGrid w:val="0"/>
      <w:spacing w:before="120" w:after="120" w:line="240" w:lineRule="auto"/>
      <w:jc w:val="center"/>
    </w:pPr>
    <w:rPr>
      <w:rFonts w:ascii="Times New Roman" w:eastAsia="Times New Roman" w:hAnsi="Times New Roman"/>
      <w:szCs w:val="24"/>
      <w:lang w:val="en-GB" w:eastAsia="en-GB" w:bidi="ar-SA"/>
    </w:rPr>
  </w:style>
  <w:style w:type="paragraph" w:customStyle="1" w:styleId="IEEEParagraph">
    <w:name w:val="IEEE Paragraph"/>
    <w:basedOn w:val="Normal"/>
    <w:link w:val="IEEEParagraphChar"/>
    <w:rsid w:val="006D656C"/>
    <w:pPr>
      <w:adjustRightInd w:val="0"/>
      <w:snapToGrid w:val="0"/>
      <w:spacing w:after="0" w:line="240" w:lineRule="auto"/>
      <w:ind w:firstLine="216"/>
      <w:jc w:val="both"/>
    </w:pPr>
    <w:rPr>
      <w:rFonts w:ascii="Times New Roman" w:eastAsia="SimSun" w:hAnsi="Times New Roman"/>
      <w:sz w:val="24"/>
      <w:szCs w:val="24"/>
      <w:lang w:val="en-AU" w:eastAsia="zh-CN" w:bidi="ar-SA"/>
    </w:rPr>
  </w:style>
  <w:style w:type="character" w:customStyle="1" w:styleId="IEEEParagraphChar">
    <w:name w:val="IEEE Paragraph Char"/>
    <w:link w:val="IEEEParagraph"/>
    <w:rsid w:val="006D656C"/>
    <w:rPr>
      <w:rFonts w:ascii="Times New Roman" w:eastAsia="SimSun" w:hAnsi="Times New Roman" w:cs="Times New Roman"/>
      <w:lang w:val="en-AU" w:eastAsia="zh-CN"/>
    </w:rPr>
  </w:style>
  <w:style w:type="paragraph" w:customStyle="1" w:styleId="Authors">
    <w:name w:val="Authors"/>
    <w:basedOn w:val="Normal"/>
    <w:next w:val="Normal"/>
    <w:rsid w:val="006D656C"/>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szCs w:val="22"/>
      <w:lang w:bidi="ar-SA"/>
    </w:rPr>
  </w:style>
  <w:style w:type="paragraph" w:customStyle="1" w:styleId="Text">
    <w:name w:val="Text"/>
    <w:basedOn w:val="Normal"/>
    <w:link w:val="TextChar"/>
    <w:rsid w:val="006D340B"/>
    <w:pPr>
      <w:widowControl w:val="0"/>
      <w:autoSpaceDE w:val="0"/>
      <w:autoSpaceDN w:val="0"/>
      <w:spacing w:after="0" w:line="252" w:lineRule="auto"/>
      <w:ind w:firstLine="202"/>
      <w:jc w:val="both"/>
    </w:pPr>
    <w:rPr>
      <w:rFonts w:ascii="Times New Roman" w:eastAsia="PMingLiU" w:hAnsi="Times New Roman"/>
      <w:sz w:val="20"/>
      <w:szCs w:val="20"/>
      <w:lang w:val="x-none" w:eastAsia="x-none" w:bidi="ar-SA"/>
    </w:rPr>
  </w:style>
  <w:style w:type="character" w:customStyle="1" w:styleId="TextChar">
    <w:name w:val="Text Char"/>
    <w:link w:val="Text"/>
    <w:rsid w:val="006D340B"/>
    <w:rPr>
      <w:rFonts w:ascii="Times New Roman" w:eastAsia="PMingLiU" w:hAnsi="Times New Roman" w:cs="Times New Roman"/>
      <w:sz w:val="20"/>
      <w:szCs w:val="20"/>
      <w:lang w:val="x-none" w:eastAsia="x-none"/>
    </w:rPr>
  </w:style>
  <w:style w:type="paragraph" w:customStyle="1" w:styleId="IEEEHeading1">
    <w:name w:val="IEEE Heading 1"/>
    <w:basedOn w:val="Normal"/>
    <w:next w:val="IEEEParagraph"/>
    <w:rsid w:val="003B392A"/>
    <w:pPr>
      <w:numPr>
        <w:numId w:val="6"/>
      </w:numPr>
      <w:adjustRightInd w:val="0"/>
      <w:snapToGrid w:val="0"/>
      <w:spacing w:before="180" w:after="60" w:line="240" w:lineRule="auto"/>
      <w:jc w:val="center"/>
    </w:pPr>
    <w:rPr>
      <w:rFonts w:ascii="Times New Roman" w:eastAsia="SimSun" w:hAnsi="Times New Roman"/>
      <w:smallCaps/>
      <w:sz w:val="20"/>
      <w:szCs w:val="24"/>
      <w:lang w:val="en-AU" w:eastAsia="zh-CN" w:bidi="ar-SA"/>
    </w:rPr>
  </w:style>
  <w:style w:type="paragraph" w:styleId="EndnoteText">
    <w:name w:val="endnote text"/>
    <w:basedOn w:val="Normal"/>
    <w:link w:val="EndnoteTextChar"/>
    <w:uiPriority w:val="99"/>
    <w:unhideWhenUsed/>
    <w:rsid w:val="00E43354"/>
    <w:pPr>
      <w:spacing w:after="0" w:line="240" w:lineRule="auto"/>
    </w:pPr>
    <w:rPr>
      <w:sz w:val="24"/>
      <w:szCs w:val="24"/>
    </w:rPr>
  </w:style>
  <w:style w:type="character" w:customStyle="1" w:styleId="EndnoteTextChar">
    <w:name w:val="Endnote Text Char"/>
    <w:basedOn w:val="DefaultParagraphFont"/>
    <w:link w:val="EndnoteText"/>
    <w:uiPriority w:val="99"/>
    <w:rsid w:val="00E43354"/>
    <w:rPr>
      <w:rFonts w:ascii="Calibri" w:eastAsia="Calibri" w:hAnsi="Calibri" w:cs="Times New Roman"/>
      <w:lang w:bidi="th-TH"/>
    </w:rPr>
  </w:style>
  <w:style w:type="character" w:styleId="EndnoteReference">
    <w:name w:val="endnote reference"/>
    <w:basedOn w:val="DefaultParagraphFont"/>
    <w:uiPriority w:val="99"/>
    <w:unhideWhenUsed/>
    <w:rsid w:val="00E43354"/>
    <w:rPr>
      <w:vertAlign w:val="superscript"/>
    </w:rPr>
  </w:style>
  <w:style w:type="paragraph" w:styleId="CommentText">
    <w:name w:val="annotation text"/>
    <w:basedOn w:val="Normal"/>
    <w:link w:val="CommentTextChar"/>
    <w:uiPriority w:val="99"/>
    <w:semiHidden/>
    <w:unhideWhenUsed/>
    <w:rsid w:val="00A96A7C"/>
    <w:pPr>
      <w:spacing w:line="240" w:lineRule="auto"/>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qFormat/>
    <w:rsid w:val="00A96A7C"/>
    <w:rPr>
      <w:rFonts w:eastAsiaTheme="minorHAnsi"/>
      <w:sz w:val="20"/>
      <w:szCs w:val="20"/>
    </w:rPr>
  </w:style>
  <w:style w:type="character" w:styleId="CommentReference">
    <w:name w:val="annotation reference"/>
    <w:basedOn w:val="DefaultParagraphFont"/>
    <w:uiPriority w:val="99"/>
    <w:semiHidden/>
    <w:unhideWhenUsed/>
    <w:rsid w:val="00A96A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4638">
      <w:bodyDiv w:val="1"/>
      <w:marLeft w:val="0"/>
      <w:marRight w:val="0"/>
      <w:marTop w:val="0"/>
      <w:marBottom w:val="0"/>
      <w:divBdr>
        <w:top w:val="none" w:sz="0" w:space="0" w:color="auto"/>
        <w:left w:val="none" w:sz="0" w:space="0" w:color="auto"/>
        <w:bottom w:val="none" w:sz="0" w:space="0" w:color="auto"/>
        <w:right w:val="none" w:sz="0" w:space="0" w:color="auto"/>
      </w:divBdr>
    </w:div>
    <w:div w:id="433793268">
      <w:bodyDiv w:val="1"/>
      <w:marLeft w:val="0"/>
      <w:marRight w:val="0"/>
      <w:marTop w:val="0"/>
      <w:marBottom w:val="0"/>
      <w:divBdr>
        <w:top w:val="none" w:sz="0" w:space="0" w:color="auto"/>
        <w:left w:val="none" w:sz="0" w:space="0" w:color="auto"/>
        <w:bottom w:val="none" w:sz="0" w:space="0" w:color="auto"/>
        <w:right w:val="none" w:sz="0" w:space="0" w:color="auto"/>
      </w:divBdr>
    </w:div>
    <w:div w:id="475729084">
      <w:bodyDiv w:val="1"/>
      <w:marLeft w:val="0"/>
      <w:marRight w:val="0"/>
      <w:marTop w:val="0"/>
      <w:marBottom w:val="0"/>
      <w:divBdr>
        <w:top w:val="none" w:sz="0" w:space="0" w:color="auto"/>
        <w:left w:val="none" w:sz="0" w:space="0" w:color="auto"/>
        <w:bottom w:val="none" w:sz="0" w:space="0" w:color="auto"/>
        <w:right w:val="none" w:sz="0" w:space="0" w:color="auto"/>
      </w:divBdr>
    </w:div>
    <w:div w:id="541285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n.wikipedia.org/wiki/Karangasem_Regency"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n.wikipedia.org/wiki/Bali_Aga"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en.wikipedia.org/wiki/Balinese_language"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en.wikipedia.org/wiki/Pandanus_amaryllifolius"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n.wikipedia.org/wiki/Indonesi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wikipedia.org/wiki/Bali"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6AD65-94D7-4E33-AD47-DB966004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8</Pages>
  <Words>3215</Words>
  <Characters>17172</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Ups</dc:creator>
  <cp:keywords/>
  <dc:description/>
  <cp:lastModifiedBy>USER</cp:lastModifiedBy>
  <cp:revision>12</cp:revision>
  <dcterms:created xsi:type="dcterms:W3CDTF">2020-07-23T02:49:00Z</dcterms:created>
  <dcterms:modified xsi:type="dcterms:W3CDTF">2020-12-15T07:16:00Z</dcterms:modified>
</cp:coreProperties>
</file>